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E91F5" w14:textId="77777777" w:rsidR="00585DBA" w:rsidRDefault="00585DBA" w:rsidP="00585DBA">
      <w:pPr>
        <w:pStyle w:val="Default"/>
      </w:pPr>
    </w:p>
    <w:p w14:paraId="7F22560B" w14:textId="38B871F1" w:rsidR="00585DBA" w:rsidRDefault="00585DBA" w:rsidP="00585DBA">
      <w:pPr>
        <w:pStyle w:val="Default"/>
        <w:jc w:val="right"/>
        <w:rPr>
          <w:sz w:val="18"/>
          <w:szCs w:val="18"/>
        </w:rPr>
      </w:pPr>
      <w:r>
        <w:rPr>
          <w:sz w:val="18"/>
          <w:szCs w:val="18"/>
        </w:rPr>
        <w:t>Written by Kyle Pulido &amp; Rolans Apinis</w:t>
      </w:r>
      <w:r>
        <w:rPr>
          <w:sz w:val="18"/>
          <w:szCs w:val="18"/>
        </w:rPr>
        <w:br/>
        <w:t xml:space="preserve">Based off of the original </w:t>
      </w:r>
      <w:r>
        <w:rPr>
          <w:sz w:val="18"/>
          <w:szCs w:val="18"/>
        </w:rPr>
        <w:t xml:space="preserve">by Ariel Sari &amp; Evyatar Saias </w:t>
      </w:r>
    </w:p>
    <w:p w14:paraId="634BCF84" w14:textId="77777777" w:rsidR="00585DBA" w:rsidRDefault="00585DBA" w:rsidP="00585DBA">
      <w:pPr>
        <w:pStyle w:val="Default"/>
        <w:jc w:val="right"/>
        <w:rPr>
          <w:sz w:val="18"/>
          <w:szCs w:val="18"/>
        </w:rPr>
      </w:pPr>
      <w:r>
        <w:rPr>
          <w:sz w:val="18"/>
          <w:szCs w:val="18"/>
        </w:rPr>
        <w:t xml:space="preserve">Cytoscape 3.7.2 </w:t>
      </w:r>
    </w:p>
    <w:p w14:paraId="4503B408" w14:textId="77777777" w:rsidR="00585DBA" w:rsidRDefault="00585DBA" w:rsidP="00585DBA">
      <w:pPr>
        <w:pStyle w:val="Default"/>
        <w:rPr>
          <w:b/>
          <w:bCs/>
          <w:sz w:val="40"/>
          <w:szCs w:val="40"/>
        </w:rPr>
      </w:pPr>
    </w:p>
    <w:p w14:paraId="6363DF17" w14:textId="4665B0BA" w:rsidR="00585DBA" w:rsidRPr="006441D6" w:rsidRDefault="00585DBA" w:rsidP="006441D6">
      <w:pPr>
        <w:jc w:val="center"/>
        <w:rPr>
          <w:b/>
          <w:bCs/>
          <w:sz w:val="28"/>
          <w:szCs w:val="28"/>
        </w:rPr>
      </w:pPr>
      <w:r w:rsidRPr="006441D6">
        <w:rPr>
          <w:b/>
          <w:bCs/>
          <w:sz w:val="28"/>
          <w:szCs w:val="28"/>
        </w:rPr>
        <w:t>CyFinder User Guide</w:t>
      </w:r>
    </w:p>
    <w:p w14:paraId="14EEFC31" w14:textId="30F4F1C0" w:rsidR="00585DBA" w:rsidRDefault="00585DBA" w:rsidP="006441D6">
      <w:pPr>
        <w:rPr>
          <w:sz w:val="28"/>
          <w:szCs w:val="28"/>
        </w:rPr>
      </w:pPr>
      <w:r>
        <w:rPr>
          <w:rFonts w:ascii="CIDFont+F1" w:hAnsi="CIDFont+F1" w:cs="CIDFont+F1"/>
        </w:rPr>
        <w:t xml:space="preserve">This is </w:t>
      </w:r>
      <w:r w:rsidR="00531A0A">
        <w:rPr>
          <w:rFonts w:ascii="CIDFont+F1" w:hAnsi="CIDFont+F1" w:cs="CIDFont+F1"/>
        </w:rPr>
        <w:t>a</w:t>
      </w:r>
      <w:r>
        <w:rPr>
          <w:rFonts w:ascii="CIDFont+F1" w:hAnsi="CIDFont+F1" w:cs="CIDFont+F1"/>
        </w:rPr>
        <w:t xml:space="preserve"> modified version of the original </w:t>
      </w:r>
      <w:r w:rsidR="00265B07">
        <w:rPr>
          <w:rFonts w:ascii="CIDFont+F1" w:hAnsi="CIDFont+F1" w:cs="CIDFont+F1"/>
        </w:rPr>
        <w:t>User</w:t>
      </w:r>
      <w:r>
        <w:rPr>
          <w:rFonts w:ascii="CIDFont+F1" w:hAnsi="CIDFont+F1" w:cs="CIDFont+F1"/>
        </w:rPr>
        <w:t xml:space="preserve"> Guide by the previous group </w:t>
      </w:r>
      <w:r w:rsidR="00265B07">
        <w:rPr>
          <w:rFonts w:ascii="CIDFont+F1" w:hAnsi="CIDFont+F1" w:cs="CIDFont+F1"/>
        </w:rPr>
        <w:t xml:space="preserve">that </w:t>
      </w:r>
      <w:r>
        <w:rPr>
          <w:rFonts w:ascii="CIDFont+F1" w:hAnsi="CIDFont+F1" w:cs="CIDFont+F1"/>
        </w:rPr>
        <w:t>work</w:t>
      </w:r>
      <w:r w:rsidR="00265B07">
        <w:rPr>
          <w:rFonts w:ascii="CIDFont+F1" w:hAnsi="CIDFont+F1" w:cs="CIDFont+F1"/>
        </w:rPr>
        <w:t>ed</w:t>
      </w:r>
      <w:r>
        <w:rPr>
          <w:rFonts w:ascii="CIDFont+F1" w:hAnsi="CIDFont+F1" w:cs="CIDFont+F1"/>
        </w:rPr>
        <w:t xml:space="preserve"> on this</w:t>
      </w:r>
      <w:r w:rsidR="006441D6">
        <w:rPr>
          <w:rFonts w:ascii="CIDFont+F1" w:hAnsi="CIDFont+F1" w:cs="CIDFont+F1"/>
        </w:rPr>
        <w:t xml:space="preserve"> </w:t>
      </w:r>
      <w:r>
        <w:rPr>
          <w:rFonts w:ascii="CIDFont+F1" w:hAnsi="CIDFont+F1" w:cs="CIDFont+F1"/>
        </w:rPr>
        <w:t xml:space="preserve">project </w:t>
      </w:r>
      <w:r w:rsidR="00265B07">
        <w:rPr>
          <w:rFonts w:ascii="CIDFont+F1" w:hAnsi="CIDFont+F1" w:cs="CIDFont+F1"/>
        </w:rPr>
        <w:t>during</w:t>
      </w:r>
      <w:r>
        <w:rPr>
          <w:rFonts w:ascii="CIDFont+F1" w:hAnsi="CIDFont+F1" w:cs="CIDFont+F1"/>
        </w:rPr>
        <w:t xml:space="preserve"> Fall 2019. </w:t>
      </w:r>
      <w:r w:rsidR="00531A0A">
        <w:rPr>
          <w:rFonts w:ascii="CIDFont+F1" w:hAnsi="CIDFont+F1" w:cs="CIDFont+F1"/>
        </w:rPr>
        <w:t xml:space="preserve">It has been significantly been more modified than the Developer Guide was as most of the screenshots and much of the text </w:t>
      </w:r>
      <w:r w:rsidR="00172ABB">
        <w:rPr>
          <w:rFonts w:ascii="CIDFont+F1" w:hAnsi="CIDFont+F1" w:cs="CIDFont+F1"/>
        </w:rPr>
        <w:t>have been</w:t>
      </w:r>
      <w:bookmarkStart w:id="0" w:name="_GoBack"/>
      <w:bookmarkEnd w:id="0"/>
      <w:r w:rsidR="00531A0A">
        <w:rPr>
          <w:rFonts w:ascii="CIDFont+F1" w:hAnsi="CIDFont+F1" w:cs="CIDFont+F1"/>
        </w:rPr>
        <w:t xml:space="preserve"> replaced and reorganized.</w:t>
      </w:r>
    </w:p>
    <w:p w14:paraId="310A15F7" w14:textId="2F4DAF7B" w:rsidR="00585DBA" w:rsidRPr="006441D6" w:rsidRDefault="00585DBA" w:rsidP="006441D6">
      <w:pPr>
        <w:rPr>
          <w:b/>
          <w:bCs/>
          <w:sz w:val="28"/>
          <w:szCs w:val="28"/>
        </w:rPr>
      </w:pPr>
      <w:r w:rsidRPr="006441D6">
        <w:rPr>
          <w:b/>
          <w:bCs/>
          <w:sz w:val="28"/>
          <w:szCs w:val="28"/>
        </w:rPr>
        <w:t xml:space="preserve">About </w:t>
      </w:r>
    </w:p>
    <w:p w14:paraId="6C2335B2" w14:textId="16A54B82" w:rsidR="00265B07" w:rsidRDefault="00585DBA" w:rsidP="006441D6">
      <w:pPr>
        <w:rPr>
          <w:sz w:val="28"/>
          <w:szCs w:val="28"/>
        </w:rPr>
      </w:pPr>
      <w:r>
        <w:t>CyFinder is a Cytoscape app used for finding clique (complete) and bipartite subgraphs within a given network, which are then displayed in a visually meaningful way.</w:t>
      </w:r>
    </w:p>
    <w:p w14:paraId="7FE3FF6F" w14:textId="1DCFD0DF" w:rsidR="00585DBA" w:rsidRPr="006441D6" w:rsidRDefault="00585DBA" w:rsidP="006441D6">
      <w:pPr>
        <w:rPr>
          <w:b/>
          <w:bCs/>
          <w:sz w:val="28"/>
          <w:szCs w:val="28"/>
        </w:rPr>
      </w:pPr>
      <w:r w:rsidRPr="006441D6">
        <w:rPr>
          <w:b/>
          <w:bCs/>
          <w:sz w:val="28"/>
          <w:szCs w:val="28"/>
        </w:rPr>
        <w:t xml:space="preserve">Getting Started </w:t>
      </w:r>
    </w:p>
    <w:p w14:paraId="68CB3557" w14:textId="254DDAC0" w:rsidR="00585DBA" w:rsidRPr="006441D6" w:rsidRDefault="00585DBA" w:rsidP="006441D6">
      <w:pPr>
        <w:rPr>
          <w:b/>
          <w:bCs/>
        </w:rPr>
      </w:pPr>
      <w:r w:rsidRPr="006441D6">
        <w:rPr>
          <w:b/>
          <w:bCs/>
        </w:rPr>
        <w:t xml:space="preserve">Step 1: </w:t>
      </w:r>
    </w:p>
    <w:p w14:paraId="3363575B" w14:textId="69C9D7F5" w:rsidR="006D3386" w:rsidRDefault="00585DBA" w:rsidP="006D3386">
      <w:r>
        <w:t xml:space="preserve">To get started we need to </w:t>
      </w:r>
      <w:r w:rsidR="006441D6">
        <w:t xml:space="preserve">install </w:t>
      </w:r>
      <w:r>
        <w:t xml:space="preserve">the CyFinder app first. </w:t>
      </w:r>
      <w:r w:rsidR="006D3386">
        <w:t>Instructions on building and installing the jar can be found in the Developer Guide. The installation steps are listed here for convenience.</w:t>
      </w:r>
    </w:p>
    <w:p w14:paraId="7BE2D442" w14:textId="13865DB7" w:rsidR="006D3386" w:rsidRDefault="00160EEA" w:rsidP="006D3386">
      <w:pPr>
        <w:pStyle w:val="Default"/>
        <w:rPr>
          <w:sz w:val="22"/>
          <w:szCs w:val="22"/>
        </w:rPr>
      </w:pPr>
      <w:r>
        <w:rPr>
          <w:b/>
          <w:bCs/>
          <w:sz w:val="22"/>
          <w:szCs w:val="22"/>
        </w:rPr>
        <w:t xml:space="preserve">Step </w:t>
      </w:r>
      <w:r w:rsidR="006D3386">
        <w:rPr>
          <w:b/>
          <w:bCs/>
          <w:sz w:val="22"/>
          <w:szCs w:val="22"/>
        </w:rPr>
        <w:t>1a.</w:t>
      </w:r>
      <w:r w:rsidR="006D3386">
        <w:rPr>
          <w:b/>
          <w:bCs/>
          <w:sz w:val="22"/>
          <w:szCs w:val="22"/>
        </w:rPr>
        <w:t xml:space="preserve"> </w:t>
      </w:r>
      <w:r w:rsidR="006D3386">
        <w:rPr>
          <w:sz w:val="22"/>
          <w:szCs w:val="22"/>
        </w:rPr>
        <w:t>Open Cytoscape and select Apps from the toolbar then click on “App Manager”</w:t>
      </w:r>
    </w:p>
    <w:p w14:paraId="47F5D12D" w14:textId="77777777" w:rsidR="006D3386" w:rsidRDefault="006D3386" w:rsidP="006D3386">
      <w:pPr>
        <w:pStyle w:val="Default"/>
        <w:rPr>
          <w:sz w:val="22"/>
          <w:szCs w:val="22"/>
        </w:rPr>
      </w:pPr>
      <w:r>
        <w:rPr>
          <w:noProof/>
        </w:rPr>
        <w:drawing>
          <wp:inline distT="0" distB="0" distL="0" distR="0" wp14:anchorId="039E7319" wp14:editId="70B249BD">
            <wp:extent cx="2962275" cy="7715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62275" cy="771525"/>
                    </a:xfrm>
                    <a:prstGeom prst="rect">
                      <a:avLst/>
                    </a:prstGeom>
                  </pic:spPr>
                </pic:pic>
              </a:graphicData>
            </a:graphic>
          </wp:inline>
        </w:drawing>
      </w:r>
    </w:p>
    <w:p w14:paraId="3C668616" w14:textId="77777777" w:rsidR="006D3386" w:rsidRDefault="006D3386" w:rsidP="006D3386">
      <w:pPr>
        <w:pStyle w:val="Default"/>
        <w:rPr>
          <w:sz w:val="22"/>
          <w:szCs w:val="22"/>
        </w:rPr>
      </w:pPr>
    </w:p>
    <w:p w14:paraId="4432D28F" w14:textId="50E4C40A" w:rsidR="006D3386" w:rsidRDefault="00160EEA" w:rsidP="006D3386">
      <w:pPr>
        <w:pStyle w:val="Default"/>
        <w:rPr>
          <w:sz w:val="22"/>
          <w:szCs w:val="22"/>
        </w:rPr>
      </w:pPr>
      <w:r>
        <w:rPr>
          <w:b/>
          <w:bCs/>
          <w:sz w:val="22"/>
          <w:szCs w:val="22"/>
        </w:rPr>
        <w:t>Step 1b</w:t>
      </w:r>
      <w:r w:rsidR="006D3386">
        <w:rPr>
          <w:b/>
          <w:bCs/>
          <w:sz w:val="22"/>
          <w:szCs w:val="22"/>
        </w:rPr>
        <w:t xml:space="preserve">: </w:t>
      </w:r>
      <w:r w:rsidR="006D3386">
        <w:rPr>
          <w:sz w:val="22"/>
          <w:szCs w:val="22"/>
        </w:rPr>
        <w:t>Click on the “Install from File…” button on the bottom left of the window. Then navigate to the location of the “CyFinder-1.0.jar</w:t>
      </w:r>
      <w:r>
        <w:rPr>
          <w:sz w:val="22"/>
          <w:szCs w:val="22"/>
        </w:rPr>
        <w:t>” file.</w:t>
      </w:r>
    </w:p>
    <w:p w14:paraId="6CC4863F" w14:textId="77777777" w:rsidR="006D3386" w:rsidRDefault="006D3386" w:rsidP="006D3386">
      <w:pPr>
        <w:pStyle w:val="Default"/>
        <w:rPr>
          <w:sz w:val="22"/>
          <w:szCs w:val="22"/>
        </w:rPr>
      </w:pPr>
    </w:p>
    <w:p w14:paraId="4A5F17F8" w14:textId="77777777" w:rsidR="006D3386" w:rsidRDefault="006D3386" w:rsidP="006D3386">
      <w:pPr>
        <w:pStyle w:val="Default"/>
        <w:rPr>
          <w:sz w:val="22"/>
          <w:szCs w:val="22"/>
        </w:rPr>
      </w:pPr>
      <w:r w:rsidRPr="004F6158">
        <w:rPr>
          <w:noProof/>
          <w:sz w:val="22"/>
          <w:szCs w:val="22"/>
        </w:rPr>
        <w:lastRenderedPageBreak/>
        <w:drawing>
          <wp:inline distT="0" distB="0" distL="0" distR="0" wp14:anchorId="02C3D8B1" wp14:editId="2E5CA9B0">
            <wp:extent cx="6267450" cy="542480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267450" cy="5424805"/>
                    </a:xfrm>
                    <a:prstGeom prst="rect">
                      <a:avLst/>
                    </a:prstGeom>
                  </pic:spPr>
                </pic:pic>
              </a:graphicData>
            </a:graphic>
          </wp:inline>
        </w:drawing>
      </w:r>
    </w:p>
    <w:p w14:paraId="3D277350" w14:textId="77777777" w:rsidR="006D3386" w:rsidRDefault="006D3386" w:rsidP="006D3386">
      <w:pPr>
        <w:pStyle w:val="Default"/>
        <w:rPr>
          <w:sz w:val="22"/>
          <w:szCs w:val="22"/>
        </w:rPr>
      </w:pPr>
    </w:p>
    <w:p w14:paraId="2D7FA552" w14:textId="361F1E25" w:rsidR="006D3386" w:rsidRDefault="006D3386" w:rsidP="006D3386">
      <w:pPr>
        <w:pStyle w:val="Default"/>
        <w:rPr>
          <w:sz w:val="22"/>
          <w:szCs w:val="22"/>
        </w:rPr>
      </w:pPr>
      <w:r>
        <w:rPr>
          <w:b/>
          <w:bCs/>
          <w:sz w:val="22"/>
          <w:szCs w:val="22"/>
        </w:rPr>
        <w:t>Step 1</w:t>
      </w:r>
      <w:r w:rsidR="00160EEA">
        <w:rPr>
          <w:b/>
          <w:bCs/>
          <w:sz w:val="22"/>
          <w:szCs w:val="22"/>
        </w:rPr>
        <w:t>c</w:t>
      </w:r>
      <w:r>
        <w:rPr>
          <w:b/>
          <w:bCs/>
          <w:sz w:val="22"/>
          <w:szCs w:val="22"/>
        </w:rPr>
        <w:t xml:space="preserve">: </w:t>
      </w:r>
      <w:r>
        <w:rPr>
          <w:sz w:val="22"/>
          <w:szCs w:val="22"/>
        </w:rPr>
        <w:t xml:space="preserve">If no errors have occurred you should see the following window after selecting your jar file. The indication of success is if the word under Status says “Installed”. You can now close this window. </w:t>
      </w:r>
    </w:p>
    <w:p w14:paraId="14F60BCA" w14:textId="77777777" w:rsidR="006D3386" w:rsidRDefault="006D3386" w:rsidP="006D3386">
      <w:pPr>
        <w:pStyle w:val="Default"/>
        <w:rPr>
          <w:sz w:val="22"/>
          <w:szCs w:val="22"/>
        </w:rPr>
      </w:pPr>
      <w:r>
        <w:rPr>
          <w:noProof/>
        </w:rPr>
        <w:drawing>
          <wp:inline distT="0" distB="0" distL="0" distR="0" wp14:anchorId="33E67EEF" wp14:editId="2CA077EF">
            <wp:extent cx="6143625" cy="12573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43625" cy="1257300"/>
                    </a:xfrm>
                    <a:prstGeom prst="rect">
                      <a:avLst/>
                    </a:prstGeom>
                  </pic:spPr>
                </pic:pic>
              </a:graphicData>
            </a:graphic>
          </wp:inline>
        </w:drawing>
      </w:r>
    </w:p>
    <w:p w14:paraId="3E2F056C" w14:textId="77777777" w:rsidR="006D3386" w:rsidRDefault="006D3386" w:rsidP="006D3386">
      <w:pPr>
        <w:pStyle w:val="Default"/>
        <w:rPr>
          <w:sz w:val="22"/>
          <w:szCs w:val="22"/>
        </w:rPr>
      </w:pPr>
    </w:p>
    <w:p w14:paraId="2CEFCD30" w14:textId="051F5D6B" w:rsidR="006D3386" w:rsidRDefault="006D3386" w:rsidP="006D3386">
      <w:pPr>
        <w:pStyle w:val="Default"/>
        <w:rPr>
          <w:sz w:val="22"/>
          <w:szCs w:val="22"/>
        </w:rPr>
      </w:pPr>
      <w:r w:rsidRPr="004F6158">
        <w:rPr>
          <w:b/>
          <w:bCs/>
          <w:sz w:val="22"/>
          <w:szCs w:val="22"/>
        </w:rPr>
        <w:t>Step 1</w:t>
      </w:r>
      <w:r w:rsidR="00160EEA">
        <w:rPr>
          <w:b/>
          <w:bCs/>
          <w:sz w:val="22"/>
          <w:szCs w:val="22"/>
        </w:rPr>
        <w:t>d</w:t>
      </w:r>
      <w:r w:rsidRPr="004F6158">
        <w:rPr>
          <w:b/>
          <w:bCs/>
          <w:sz w:val="22"/>
          <w:szCs w:val="22"/>
        </w:rPr>
        <w:t>:</w:t>
      </w:r>
      <w:r w:rsidRPr="004F6158">
        <w:rPr>
          <w:sz w:val="22"/>
          <w:szCs w:val="22"/>
        </w:rPr>
        <w:t xml:space="preserve"> Lastly, confirm that you now have access to CyFinder. You should be able to see the CyFinder option from the Apps toolbar dropdown menu. </w:t>
      </w:r>
    </w:p>
    <w:p w14:paraId="069F72D2" w14:textId="77777777" w:rsidR="006D3386" w:rsidRPr="004F6158" w:rsidRDefault="006D3386" w:rsidP="006D3386">
      <w:pPr>
        <w:pStyle w:val="Default"/>
        <w:rPr>
          <w:sz w:val="22"/>
          <w:szCs w:val="22"/>
        </w:rPr>
      </w:pPr>
    </w:p>
    <w:p w14:paraId="2E04A799" w14:textId="77777777" w:rsidR="006D3386" w:rsidRDefault="006D3386" w:rsidP="006D3386">
      <w:pPr>
        <w:pStyle w:val="Default"/>
        <w:rPr>
          <w:sz w:val="22"/>
          <w:szCs w:val="22"/>
        </w:rPr>
      </w:pPr>
      <w:r>
        <w:rPr>
          <w:noProof/>
        </w:rPr>
        <w:lastRenderedPageBreak/>
        <w:drawing>
          <wp:inline distT="0" distB="0" distL="0" distR="0" wp14:anchorId="2325CEE3" wp14:editId="7C7EA3BE">
            <wp:extent cx="4248150" cy="1238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48150" cy="1238250"/>
                    </a:xfrm>
                    <a:prstGeom prst="rect">
                      <a:avLst/>
                    </a:prstGeom>
                  </pic:spPr>
                </pic:pic>
              </a:graphicData>
            </a:graphic>
          </wp:inline>
        </w:drawing>
      </w:r>
    </w:p>
    <w:p w14:paraId="50738C86" w14:textId="77777777" w:rsidR="006D3386" w:rsidRDefault="006D3386" w:rsidP="006D3386"/>
    <w:p w14:paraId="15E91EE9" w14:textId="54A013FA" w:rsidR="00585DBA" w:rsidRPr="006D3386" w:rsidRDefault="00585DBA" w:rsidP="006441D6">
      <w:pPr>
        <w:rPr>
          <w:b/>
          <w:bCs/>
        </w:rPr>
      </w:pPr>
      <w:r w:rsidRPr="006D3386">
        <w:rPr>
          <w:b/>
          <w:bCs/>
        </w:rPr>
        <w:t xml:space="preserve">Step </w:t>
      </w:r>
      <w:r w:rsidR="006D3386" w:rsidRPr="006D3386">
        <w:rPr>
          <w:b/>
          <w:bCs/>
        </w:rPr>
        <w:t>2</w:t>
      </w:r>
      <w:r w:rsidRPr="006D3386">
        <w:rPr>
          <w:b/>
          <w:bCs/>
        </w:rPr>
        <w:t xml:space="preserve">: </w:t>
      </w:r>
    </w:p>
    <w:p w14:paraId="2B537EBA" w14:textId="77777777" w:rsidR="00585DBA" w:rsidRDefault="00585DBA" w:rsidP="006441D6">
      <w:r>
        <w:t xml:space="preserve">Now that we have CyFinder installed we are ready to import a network. </w:t>
      </w:r>
    </w:p>
    <w:p w14:paraId="3D31743F" w14:textId="2E81DF31" w:rsidR="00585DBA" w:rsidRDefault="00585DBA" w:rsidP="006441D6">
      <w:r>
        <w:t xml:space="preserve">To import a network, click on the “Import Network from File System” button as shown below and navigate to the location of your network file then select it. </w:t>
      </w:r>
    </w:p>
    <w:p w14:paraId="475C26DA" w14:textId="39C41AC5" w:rsidR="005E0E21" w:rsidRDefault="005E0E21" w:rsidP="006441D6">
      <w:r>
        <w:rPr>
          <w:noProof/>
        </w:rPr>
        <w:drawing>
          <wp:inline distT="0" distB="0" distL="0" distR="0" wp14:anchorId="3343CEDC" wp14:editId="4B6398DA">
            <wp:extent cx="3800475" cy="1914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0475" cy="1914525"/>
                    </a:xfrm>
                    <a:prstGeom prst="rect">
                      <a:avLst/>
                    </a:prstGeom>
                  </pic:spPr>
                </pic:pic>
              </a:graphicData>
            </a:graphic>
          </wp:inline>
        </w:drawing>
      </w:r>
    </w:p>
    <w:p w14:paraId="2D456416" w14:textId="5AAEEBBC" w:rsidR="00585DBA" w:rsidRPr="005E0E21" w:rsidRDefault="00585DBA" w:rsidP="006441D6">
      <w:pPr>
        <w:rPr>
          <w:b/>
          <w:bCs/>
        </w:rPr>
      </w:pPr>
      <w:r w:rsidRPr="005E0E21">
        <w:rPr>
          <w:b/>
          <w:bCs/>
        </w:rPr>
        <w:t xml:space="preserve">Step </w:t>
      </w:r>
      <w:r w:rsidR="005E0E21" w:rsidRPr="005E0E21">
        <w:rPr>
          <w:b/>
          <w:bCs/>
        </w:rPr>
        <w:t>3</w:t>
      </w:r>
      <w:r w:rsidRPr="005E0E21">
        <w:rPr>
          <w:b/>
          <w:bCs/>
        </w:rPr>
        <w:t xml:space="preserve">: </w:t>
      </w:r>
    </w:p>
    <w:p w14:paraId="5A1D799B" w14:textId="64B3B17A" w:rsidR="00585DBA" w:rsidRDefault="00585DBA" w:rsidP="006441D6">
      <w:r>
        <w:t xml:space="preserve">After selecting your network file from the previous step, a window like this should appear. </w:t>
      </w:r>
      <w:r w:rsidR="005E0E21">
        <w:t>For this example, we are using the “Lung_Cancer.txt” graph that is included with the source, which has 82 nodes and 1062 edges.</w:t>
      </w:r>
    </w:p>
    <w:p w14:paraId="37CF1271" w14:textId="03968210" w:rsidR="00585DBA" w:rsidRDefault="00585DBA" w:rsidP="006441D6">
      <w:r>
        <w:t xml:space="preserve">Make sure all your data has been processed successfully by Cytoscape and press “Ok” to import your network. </w:t>
      </w:r>
    </w:p>
    <w:p w14:paraId="40084F78" w14:textId="58D246A3" w:rsidR="005E0E21" w:rsidRDefault="005E0E21" w:rsidP="006441D6">
      <w:r>
        <w:rPr>
          <w:noProof/>
        </w:rPr>
        <w:lastRenderedPageBreak/>
        <w:drawing>
          <wp:inline distT="0" distB="0" distL="0" distR="0" wp14:anchorId="642D1722" wp14:editId="0DE65833">
            <wp:extent cx="5943600" cy="3028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028950"/>
                    </a:xfrm>
                    <a:prstGeom prst="rect">
                      <a:avLst/>
                    </a:prstGeom>
                    <a:noFill/>
                    <a:ln>
                      <a:noFill/>
                    </a:ln>
                  </pic:spPr>
                </pic:pic>
              </a:graphicData>
            </a:graphic>
          </wp:inline>
        </w:drawing>
      </w:r>
    </w:p>
    <w:p w14:paraId="1E033871" w14:textId="6358AE34" w:rsidR="00585DBA" w:rsidRPr="005E0E21" w:rsidRDefault="00585DBA" w:rsidP="006441D6">
      <w:pPr>
        <w:rPr>
          <w:b/>
          <w:bCs/>
        </w:rPr>
      </w:pPr>
      <w:r w:rsidRPr="005E0E21">
        <w:rPr>
          <w:b/>
          <w:bCs/>
        </w:rPr>
        <w:t xml:space="preserve">Step </w:t>
      </w:r>
      <w:r w:rsidR="005E0E21">
        <w:rPr>
          <w:b/>
          <w:bCs/>
        </w:rPr>
        <w:t>4</w:t>
      </w:r>
      <w:r w:rsidRPr="005E0E21">
        <w:rPr>
          <w:b/>
          <w:bCs/>
        </w:rPr>
        <w:t xml:space="preserve">: </w:t>
      </w:r>
    </w:p>
    <w:p w14:paraId="34997662" w14:textId="5201F808" w:rsidR="005E0E21" w:rsidRDefault="005E0E21" w:rsidP="005E0E21">
      <w:r>
        <w:t>Your network should now look similar to the graph below.</w:t>
      </w:r>
    </w:p>
    <w:p w14:paraId="3095306F" w14:textId="676EB1FD" w:rsidR="005E0E21" w:rsidRDefault="005E0E21" w:rsidP="005E0E21">
      <w:r>
        <w:rPr>
          <w:noProof/>
        </w:rPr>
        <w:drawing>
          <wp:inline distT="0" distB="0" distL="0" distR="0" wp14:anchorId="1CAF3757" wp14:editId="488F7E7B">
            <wp:extent cx="5943600" cy="30226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022600"/>
                    </a:xfrm>
                    <a:prstGeom prst="rect">
                      <a:avLst/>
                    </a:prstGeom>
                  </pic:spPr>
                </pic:pic>
              </a:graphicData>
            </a:graphic>
          </wp:inline>
        </w:drawing>
      </w:r>
    </w:p>
    <w:p w14:paraId="15302AC4" w14:textId="77777777" w:rsidR="005E0E21" w:rsidRDefault="00585DBA" w:rsidP="005E0E21">
      <w:r>
        <w:t>Now that you have your network imported into Cytoscape, we are ready to explore the options that the CyFinder app has to offer.</w:t>
      </w:r>
    </w:p>
    <w:p w14:paraId="642B85C3" w14:textId="77777777" w:rsidR="005E0E21" w:rsidRDefault="00585DBA" w:rsidP="005E0E21">
      <w:r>
        <w:t xml:space="preserve">First, in order to find subgraphs within your network using the CyFinder app you will have to make your network undirected. CyFinder provides two different options of doing this, the </w:t>
      </w:r>
      <w:r>
        <w:rPr>
          <w:b/>
          <w:bCs/>
        </w:rPr>
        <w:t xml:space="preserve">additive method </w:t>
      </w:r>
      <w:r>
        <w:t xml:space="preserve">and </w:t>
      </w:r>
      <w:r>
        <w:rPr>
          <w:b/>
          <w:bCs/>
        </w:rPr>
        <w:t>transformative method</w:t>
      </w:r>
      <w:r>
        <w:t>.</w:t>
      </w:r>
    </w:p>
    <w:p w14:paraId="3C27087C" w14:textId="77777777" w:rsidR="005E0E21" w:rsidRDefault="005E0E21" w:rsidP="005E0E21"/>
    <w:p w14:paraId="7286390E" w14:textId="77777777" w:rsidR="005E0E21" w:rsidRDefault="00585DBA" w:rsidP="005E0E21">
      <w:r>
        <w:lastRenderedPageBreak/>
        <w:t xml:space="preserve">The additive method makes the network undirected by making a copy of every edge and reversing its source-target relationship. </w:t>
      </w:r>
    </w:p>
    <w:p w14:paraId="15A54F40" w14:textId="3225E31A" w:rsidR="00585DBA" w:rsidRDefault="00585DBA" w:rsidP="005E0E21">
      <w:r>
        <w:t xml:space="preserve">The transformative method makes the network undirected by altering the existing edges and replacing them with exact duplicates except they have the internal Cytoscape flag for directed-ness of edges set to false. </w:t>
      </w:r>
    </w:p>
    <w:p w14:paraId="01DDFF87" w14:textId="77777777" w:rsidR="00585DBA" w:rsidRDefault="00585DBA" w:rsidP="00585DBA">
      <w:pPr>
        <w:pStyle w:val="Default"/>
        <w:rPr>
          <w:sz w:val="22"/>
          <w:szCs w:val="22"/>
        </w:rPr>
      </w:pPr>
      <w:r>
        <w:rPr>
          <w:sz w:val="22"/>
          <w:szCs w:val="22"/>
        </w:rPr>
        <w:t xml:space="preserve">In this tutorial, we will be using the Transformative Method. </w:t>
      </w:r>
    </w:p>
    <w:p w14:paraId="3CA09724" w14:textId="77777777" w:rsidR="00585DBA" w:rsidRDefault="00585DBA" w:rsidP="00585DBA">
      <w:pPr>
        <w:pStyle w:val="Default"/>
        <w:rPr>
          <w:sz w:val="22"/>
          <w:szCs w:val="22"/>
        </w:rPr>
      </w:pPr>
      <w:r>
        <w:rPr>
          <w:b/>
          <w:bCs/>
          <w:sz w:val="22"/>
          <w:szCs w:val="22"/>
        </w:rPr>
        <w:t xml:space="preserve">Click Apps -&gt; CyFinder -&gt; Make Undirected -&gt; Transformative Method or Additive Method </w:t>
      </w:r>
    </w:p>
    <w:p w14:paraId="34ED5F38" w14:textId="77777777" w:rsidR="005E0E21" w:rsidRDefault="005E0E21" w:rsidP="00585DBA">
      <w:pPr>
        <w:pStyle w:val="Default"/>
        <w:rPr>
          <w:b/>
          <w:bCs/>
          <w:sz w:val="22"/>
          <w:szCs w:val="22"/>
        </w:rPr>
      </w:pPr>
    </w:p>
    <w:p w14:paraId="17974276" w14:textId="6F4F1E2A" w:rsidR="005E0E21" w:rsidRDefault="005E0E21" w:rsidP="00585DBA">
      <w:pPr>
        <w:pStyle w:val="Default"/>
        <w:rPr>
          <w:b/>
          <w:bCs/>
          <w:sz w:val="22"/>
          <w:szCs w:val="22"/>
        </w:rPr>
      </w:pPr>
      <w:r>
        <w:rPr>
          <w:noProof/>
        </w:rPr>
        <w:drawing>
          <wp:inline distT="0" distB="0" distL="0" distR="0" wp14:anchorId="49452E76" wp14:editId="7E1452C9">
            <wp:extent cx="5848350" cy="1266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48350" cy="1266825"/>
                    </a:xfrm>
                    <a:prstGeom prst="rect">
                      <a:avLst/>
                    </a:prstGeom>
                  </pic:spPr>
                </pic:pic>
              </a:graphicData>
            </a:graphic>
          </wp:inline>
        </w:drawing>
      </w:r>
    </w:p>
    <w:p w14:paraId="09C744D7" w14:textId="77777777" w:rsidR="005E0E21" w:rsidRDefault="005E0E21" w:rsidP="00585DBA">
      <w:pPr>
        <w:pStyle w:val="Default"/>
        <w:rPr>
          <w:b/>
          <w:bCs/>
          <w:sz w:val="22"/>
          <w:szCs w:val="22"/>
        </w:rPr>
      </w:pPr>
    </w:p>
    <w:p w14:paraId="77D3034A" w14:textId="293CE162" w:rsidR="00585DBA" w:rsidRDefault="00585DBA" w:rsidP="00585DBA">
      <w:pPr>
        <w:pStyle w:val="Default"/>
        <w:rPr>
          <w:sz w:val="22"/>
          <w:szCs w:val="22"/>
        </w:rPr>
      </w:pPr>
      <w:r>
        <w:rPr>
          <w:b/>
          <w:bCs/>
          <w:sz w:val="22"/>
          <w:szCs w:val="22"/>
        </w:rPr>
        <w:t xml:space="preserve">Step </w:t>
      </w:r>
      <w:r w:rsidR="00531A0A">
        <w:rPr>
          <w:b/>
          <w:bCs/>
          <w:sz w:val="22"/>
          <w:szCs w:val="22"/>
        </w:rPr>
        <w:t>5</w:t>
      </w:r>
      <w:r>
        <w:rPr>
          <w:b/>
          <w:bCs/>
          <w:sz w:val="22"/>
          <w:szCs w:val="22"/>
        </w:rPr>
        <w:t xml:space="preserve">: </w:t>
      </w:r>
    </w:p>
    <w:p w14:paraId="1E6CF2C8" w14:textId="286CA3E4" w:rsidR="00585DBA" w:rsidRDefault="00585DBA" w:rsidP="00585DBA">
      <w:pPr>
        <w:pStyle w:val="Default"/>
        <w:rPr>
          <w:sz w:val="22"/>
          <w:szCs w:val="22"/>
        </w:rPr>
      </w:pPr>
      <w:r>
        <w:rPr>
          <w:sz w:val="22"/>
          <w:szCs w:val="22"/>
        </w:rPr>
        <w:t xml:space="preserve">Now that our network is in an undirected state, we are ready to find meaningful subgraphs within this network. </w:t>
      </w:r>
      <w:r w:rsidR="005E0E21">
        <w:rPr>
          <w:sz w:val="22"/>
          <w:szCs w:val="22"/>
        </w:rPr>
        <w:t>To do this, open the Subgraph Finder GUI.</w:t>
      </w:r>
    </w:p>
    <w:p w14:paraId="481A03CB" w14:textId="77777777" w:rsidR="005E0E21" w:rsidRDefault="005E0E21" w:rsidP="00585DBA">
      <w:pPr>
        <w:pStyle w:val="Default"/>
        <w:rPr>
          <w:sz w:val="22"/>
          <w:szCs w:val="22"/>
        </w:rPr>
      </w:pPr>
    </w:p>
    <w:p w14:paraId="54AA9455" w14:textId="01BDBC38" w:rsidR="00585DBA" w:rsidRDefault="00585DBA" w:rsidP="00585DBA">
      <w:pPr>
        <w:pStyle w:val="Default"/>
        <w:rPr>
          <w:b/>
          <w:bCs/>
          <w:sz w:val="22"/>
          <w:szCs w:val="22"/>
        </w:rPr>
      </w:pPr>
      <w:r>
        <w:rPr>
          <w:b/>
          <w:bCs/>
          <w:sz w:val="22"/>
          <w:szCs w:val="22"/>
        </w:rPr>
        <w:t xml:space="preserve">Click on Apps -&gt; CyFinder -&gt; Subgraph Finder </w:t>
      </w:r>
    </w:p>
    <w:p w14:paraId="66EA725B" w14:textId="1DF74FB2" w:rsidR="005E0E21" w:rsidRDefault="005E0E21" w:rsidP="00585DBA">
      <w:pPr>
        <w:pStyle w:val="Default"/>
        <w:rPr>
          <w:sz w:val="22"/>
          <w:szCs w:val="22"/>
        </w:rPr>
      </w:pPr>
      <w:r>
        <w:rPr>
          <w:noProof/>
        </w:rPr>
        <w:drawing>
          <wp:inline distT="0" distB="0" distL="0" distR="0" wp14:anchorId="33B915D7" wp14:editId="5E879918">
            <wp:extent cx="4286250" cy="1285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86250" cy="1285875"/>
                    </a:xfrm>
                    <a:prstGeom prst="rect">
                      <a:avLst/>
                    </a:prstGeom>
                  </pic:spPr>
                </pic:pic>
              </a:graphicData>
            </a:graphic>
          </wp:inline>
        </w:drawing>
      </w:r>
    </w:p>
    <w:p w14:paraId="2F096B21" w14:textId="378A2655" w:rsidR="00585DBA" w:rsidRDefault="00585DBA" w:rsidP="00585DBA">
      <w:pPr>
        <w:pStyle w:val="Default"/>
        <w:pageBreakBefore/>
        <w:rPr>
          <w:sz w:val="22"/>
          <w:szCs w:val="22"/>
        </w:rPr>
      </w:pPr>
      <w:r>
        <w:rPr>
          <w:b/>
          <w:bCs/>
          <w:sz w:val="22"/>
          <w:szCs w:val="22"/>
        </w:rPr>
        <w:lastRenderedPageBreak/>
        <w:t xml:space="preserve">Step </w:t>
      </w:r>
      <w:r w:rsidR="00531A0A">
        <w:rPr>
          <w:b/>
          <w:bCs/>
          <w:sz w:val="22"/>
          <w:szCs w:val="22"/>
        </w:rPr>
        <w:t>6</w:t>
      </w:r>
      <w:r>
        <w:rPr>
          <w:b/>
          <w:bCs/>
          <w:sz w:val="22"/>
          <w:szCs w:val="22"/>
        </w:rPr>
        <w:t xml:space="preserve">: </w:t>
      </w:r>
    </w:p>
    <w:p w14:paraId="175F9A32" w14:textId="6AD81CDF" w:rsidR="00585DBA" w:rsidRDefault="00585DBA" w:rsidP="00585DBA">
      <w:pPr>
        <w:pStyle w:val="Default"/>
        <w:rPr>
          <w:sz w:val="22"/>
          <w:szCs w:val="22"/>
        </w:rPr>
      </w:pPr>
      <w:r>
        <w:rPr>
          <w:sz w:val="22"/>
          <w:szCs w:val="22"/>
        </w:rPr>
        <w:t xml:space="preserve">After performing the previous step, the following window should appear: </w:t>
      </w:r>
    </w:p>
    <w:p w14:paraId="7FD875F1" w14:textId="2E31A426" w:rsidR="005E0E21" w:rsidRDefault="005E0E21" w:rsidP="00585DBA">
      <w:pPr>
        <w:pStyle w:val="Default"/>
        <w:rPr>
          <w:sz w:val="22"/>
          <w:szCs w:val="22"/>
        </w:rPr>
      </w:pPr>
    </w:p>
    <w:p w14:paraId="41731A8C" w14:textId="73819AA2" w:rsidR="005E0E21" w:rsidRDefault="005E0E21" w:rsidP="00585DBA">
      <w:pPr>
        <w:pStyle w:val="Default"/>
        <w:rPr>
          <w:sz w:val="22"/>
          <w:szCs w:val="22"/>
        </w:rPr>
      </w:pPr>
      <w:r>
        <w:rPr>
          <w:noProof/>
          <w:sz w:val="22"/>
          <w:szCs w:val="22"/>
        </w:rPr>
        <w:drawing>
          <wp:inline distT="0" distB="0" distL="0" distR="0" wp14:anchorId="3E728673" wp14:editId="64C99E21">
            <wp:extent cx="3714750" cy="4476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4750" cy="4476750"/>
                    </a:xfrm>
                    <a:prstGeom prst="rect">
                      <a:avLst/>
                    </a:prstGeom>
                    <a:noFill/>
                    <a:ln>
                      <a:noFill/>
                    </a:ln>
                  </pic:spPr>
                </pic:pic>
              </a:graphicData>
            </a:graphic>
          </wp:inline>
        </w:drawing>
      </w:r>
    </w:p>
    <w:p w14:paraId="4E1624AC" w14:textId="77777777" w:rsidR="005E0E21" w:rsidRDefault="005E0E21" w:rsidP="00585DBA">
      <w:pPr>
        <w:pStyle w:val="Default"/>
        <w:rPr>
          <w:sz w:val="22"/>
          <w:szCs w:val="22"/>
        </w:rPr>
      </w:pPr>
    </w:p>
    <w:p w14:paraId="49AB3566" w14:textId="446588EE" w:rsidR="00585DBA" w:rsidRDefault="00585DBA" w:rsidP="00585DBA">
      <w:pPr>
        <w:pStyle w:val="Default"/>
        <w:rPr>
          <w:sz w:val="22"/>
          <w:szCs w:val="22"/>
        </w:rPr>
      </w:pPr>
      <w:r>
        <w:rPr>
          <w:sz w:val="22"/>
          <w:szCs w:val="22"/>
        </w:rPr>
        <w:t xml:space="preserve">We are now ready to find Clique and Bipartite subgraphs. </w:t>
      </w:r>
    </w:p>
    <w:p w14:paraId="0642ECAE" w14:textId="2B6527A5" w:rsidR="005C12D9" w:rsidRDefault="005C12D9" w:rsidP="00585DBA">
      <w:pPr>
        <w:pStyle w:val="Default"/>
        <w:rPr>
          <w:sz w:val="22"/>
          <w:szCs w:val="22"/>
        </w:rPr>
      </w:pPr>
      <w:r>
        <w:rPr>
          <w:sz w:val="22"/>
          <w:szCs w:val="22"/>
        </w:rPr>
        <w:br/>
        <w:t>It should be noted that any item marked with an asterisk can be hovered over to display a tooltip that tells you more about the item’s functionality.</w:t>
      </w:r>
    </w:p>
    <w:p w14:paraId="6952CFC8" w14:textId="77777777" w:rsidR="005E0E21" w:rsidRDefault="005E0E21" w:rsidP="00585DBA">
      <w:pPr>
        <w:pStyle w:val="Default"/>
        <w:rPr>
          <w:sz w:val="22"/>
          <w:szCs w:val="22"/>
        </w:rPr>
      </w:pPr>
    </w:p>
    <w:p w14:paraId="482C5D99" w14:textId="1376F6DF" w:rsidR="00585DBA" w:rsidRDefault="00585DBA" w:rsidP="00585DBA">
      <w:pPr>
        <w:pStyle w:val="Default"/>
        <w:rPr>
          <w:b/>
          <w:bCs/>
          <w:sz w:val="22"/>
          <w:szCs w:val="22"/>
        </w:rPr>
      </w:pPr>
      <w:r>
        <w:rPr>
          <w:b/>
          <w:bCs/>
          <w:sz w:val="22"/>
          <w:szCs w:val="22"/>
        </w:rPr>
        <w:t xml:space="preserve">Step </w:t>
      </w:r>
      <w:r w:rsidR="00531A0A">
        <w:rPr>
          <w:b/>
          <w:bCs/>
          <w:sz w:val="22"/>
          <w:szCs w:val="22"/>
        </w:rPr>
        <w:t>7</w:t>
      </w:r>
      <w:r>
        <w:rPr>
          <w:b/>
          <w:bCs/>
          <w:sz w:val="22"/>
          <w:szCs w:val="22"/>
        </w:rPr>
        <w:t xml:space="preserve">: </w:t>
      </w:r>
    </w:p>
    <w:p w14:paraId="1CCB32A1" w14:textId="77777777" w:rsidR="005E0E21" w:rsidRDefault="005E0E21" w:rsidP="00585DBA">
      <w:pPr>
        <w:pStyle w:val="Default"/>
        <w:rPr>
          <w:sz w:val="22"/>
          <w:szCs w:val="22"/>
        </w:rPr>
      </w:pPr>
    </w:p>
    <w:p w14:paraId="690FA4B9" w14:textId="3A61FA25" w:rsidR="00585DBA" w:rsidRDefault="00585DBA" w:rsidP="00585DBA">
      <w:pPr>
        <w:pStyle w:val="Default"/>
        <w:rPr>
          <w:sz w:val="22"/>
          <w:szCs w:val="22"/>
        </w:rPr>
      </w:pPr>
      <w:r>
        <w:rPr>
          <w:sz w:val="22"/>
          <w:szCs w:val="22"/>
        </w:rPr>
        <w:t xml:space="preserve">As you can see CyFinder provides three search conditions to choose from, the </w:t>
      </w:r>
      <w:r>
        <w:rPr>
          <w:b/>
          <w:bCs/>
          <w:sz w:val="22"/>
          <w:szCs w:val="22"/>
        </w:rPr>
        <w:t>bipartite condition</w:t>
      </w:r>
      <w:r>
        <w:rPr>
          <w:sz w:val="22"/>
          <w:szCs w:val="22"/>
        </w:rPr>
        <w:t xml:space="preserve">, </w:t>
      </w:r>
      <w:r>
        <w:rPr>
          <w:b/>
          <w:bCs/>
          <w:sz w:val="22"/>
          <w:szCs w:val="22"/>
        </w:rPr>
        <w:t>clique condition</w:t>
      </w:r>
      <w:r>
        <w:rPr>
          <w:sz w:val="22"/>
          <w:szCs w:val="22"/>
        </w:rPr>
        <w:t xml:space="preserve">, and </w:t>
      </w:r>
      <w:r>
        <w:rPr>
          <w:b/>
          <w:bCs/>
          <w:sz w:val="22"/>
          <w:szCs w:val="22"/>
        </w:rPr>
        <w:t>directed clique condition</w:t>
      </w:r>
      <w:r>
        <w:rPr>
          <w:sz w:val="22"/>
          <w:szCs w:val="22"/>
        </w:rPr>
        <w:t xml:space="preserve">. </w:t>
      </w:r>
    </w:p>
    <w:p w14:paraId="5BC624FF" w14:textId="77777777" w:rsidR="005E0E21" w:rsidRDefault="005E0E21" w:rsidP="00585DBA">
      <w:pPr>
        <w:pStyle w:val="Default"/>
        <w:rPr>
          <w:sz w:val="22"/>
          <w:szCs w:val="22"/>
        </w:rPr>
      </w:pPr>
    </w:p>
    <w:p w14:paraId="182F4DDD" w14:textId="5B863662" w:rsidR="00585DBA" w:rsidRDefault="00585DBA" w:rsidP="00585DBA">
      <w:pPr>
        <w:pStyle w:val="Default"/>
        <w:rPr>
          <w:sz w:val="22"/>
          <w:szCs w:val="22"/>
        </w:rPr>
      </w:pPr>
      <w:r>
        <w:rPr>
          <w:sz w:val="22"/>
          <w:szCs w:val="22"/>
        </w:rPr>
        <w:t xml:space="preserve">In this tutorial we will be showing the bipartite condition which is used to find bipartite subgraphs within the network, however the steps of using the clique condition and directed clique condition will be identical. </w:t>
      </w:r>
    </w:p>
    <w:p w14:paraId="46E12F15" w14:textId="77777777" w:rsidR="005E0E21" w:rsidRDefault="005E0E21" w:rsidP="00585DBA">
      <w:pPr>
        <w:pStyle w:val="Default"/>
        <w:rPr>
          <w:sz w:val="22"/>
          <w:szCs w:val="22"/>
        </w:rPr>
      </w:pPr>
    </w:p>
    <w:p w14:paraId="69CAC60A" w14:textId="77777777" w:rsidR="00585DBA" w:rsidRDefault="00585DBA" w:rsidP="00585DBA">
      <w:pPr>
        <w:pStyle w:val="Default"/>
        <w:rPr>
          <w:sz w:val="22"/>
          <w:szCs w:val="22"/>
        </w:rPr>
      </w:pPr>
      <w:r>
        <w:rPr>
          <w:sz w:val="22"/>
          <w:szCs w:val="22"/>
        </w:rPr>
        <w:t xml:space="preserve">Select the </w:t>
      </w:r>
      <w:r>
        <w:rPr>
          <w:b/>
          <w:bCs/>
          <w:sz w:val="22"/>
          <w:szCs w:val="22"/>
        </w:rPr>
        <w:t xml:space="preserve">bipartite condition </w:t>
      </w:r>
      <w:r>
        <w:rPr>
          <w:sz w:val="22"/>
          <w:szCs w:val="22"/>
        </w:rPr>
        <w:t xml:space="preserve">by clicking on it. </w:t>
      </w:r>
    </w:p>
    <w:p w14:paraId="231C54A9" w14:textId="66A06468" w:rsidR="00585DBA" w:rsidRDefault="00585DBA" w:rsidP="00585DBA">
      <w:pPr>
        <w:pStyle w:val="Default"/>
        <w:pageBreakBefore/>
        <w:rPr>
          <w:sz w:val="22"/>
          <w:szCs w:val="22"/>
        </w:rPr>
      </w:pPr>
      <w:r>
        <w:rPr>
          <w:b/>
          <w:bCs/>
          <w:sz w:val="22"/>
          <w:szCs w:val="22"/>
        </w:rPr>
        <w:lastRenderedPageBreak/>
        <w:t xml:space="preserve">Step </w:t>
      </w:r>
      <w:r w:rsidR="00531A0A">
        <w:rPr>
          <w:b/>
          <w:bCs/>
          <w:sz w:val="22"/>
          <w:szCs w:val="22"/>
        </w:rPr>
        <w:t>8</w:t>
      </w:r>
      <w:r>
        <w:rPr>
          <w:b/>
          <w:bCs/>
          <w:sz w:val="22"/>
          <w:szCs w:val="22"/>
        </w:rPr>
        <w:t xml:space="preserve">: </w:t>
      </w:r>
    </w:p>
    <w:p w14:paraId="1BD5420A" w14:textId="77777777" w:rsidR="005E0E21" w:rsidRDefault="005E0E21" w:rsidP="00585DBA">
      <w:pPr>
        <w:pStyle w:val="Default"/>
        <w:rPr>
          <w:sz w:val="22"/>
          <w:szCs w:val="22"/>
        </w:rPr>
      </w:pPr>
    </w:p>
    <w:p w14:paraId="10E8A7DF" w14:textId="5F532ED5" w:rsidR="00585DBA" w:rsidRDefault="00585DBA" w:rsidP="00585DBA">
      <w:pPr>
        <w:pStyle w:val="Default"/>
        <w:rPr>
          <w:sz w:val="22"/>
          <w:szCs w:val="22"/>
        </w:rPr>
      </w:pPr>
      <w:r>
        <w:rPr>
          <w:sz w:val="22"/>
          <w:szCs w:val="22"/>
        </w:rPr>
        <w:t xml:space="preserve">Now that we have specified which type of subgraphs should be searched for, we need to specify which search algorithm should be used to find them. </w:t>
      </w:r>
    </w:p>
    <w:p w14:paraId="153879DF" w14:textId="77777777" w:rsidR="005E0E21" w:rsidRDefault="005E0E21" w:rsidP="00585DBA">
      <w:pPr>
        <w:pStyle w:val="Default"/>
        <w:rPr>
          <w:sz w:val="22"/>
          <w:szCs w:val="22"/>
        </w:rPr>
      </w:pPr>
    </w:p>
    <w:p w14:paraId="487CCCA2" w14:textId="32A82758" w:rsidR="00585DBA" w:rsidRDefault="00585DBA" w:rsidP="00585DBA">
      <w:pPr>
        <w:pStyle w:val="Default"/>
        <w:rPr>
          <w:sz w:val="22"/>
          <w:szCs w:val="22"/>
        </w:rPr>
      </w:pPr>
      <w:r>
        <w:rPr>
          <w:sz w:val="22"/>
          <w:szCs w:val="22"/>
        </w:rPr>
        <w:t xml:space="preserve">CyFinder provides us with two options to choose from, </w:t>
      </w:r>
      <w:r>
        <w:rPr>
          <w:b/>
          <w:bCs/>
          <w:sz w:val="22"/>
          <w:szCs w:val="22"/>
        </w:rPr>
        <w:t>breadth first traversal search</w:t>
      </w:r>
      <w:r>
        <w:rPr>
          <w:sz w:val="22"/>
          <w:szCs w:val="22"/>
        </w:rPr>
        <w:t xml:space="preserve">, and </w:t>
      </w:r>
      <w:r>
        <w:rPr>
          <w:b/>
          <w:bCs/>
          <w:sz w:val="22"/>
          <w:szCs w:val="22"/>
        </w:rPr>
        <w:t>depth first traversal search</w:t>
      </w:r>
      <w:r>
        <w:rPr>
          <w:sz w:val="22"/>
          <w:szCs w:val="22"/>
        </w:rPr>
        <w:t xml:space="preserve">. </w:t>
      </w:r>
    </w:p>
    <w:p w14:paraId="77FA31CF" w14:textId="77777777" w:rsidR="005E0E21" w:rsidRDefault="005E0E21" w:rsidP="00585DBA">
      <w:pPr>
        <w:pStyle w:val="Default"/>
        <w:rPr>
          <w:sz w:val="22"/>
          <w:szCs w:val="22"/>
        </w:rPr>
      </w:pPr>
    </w:p>
    <w:p w14:paraId="76C34CA6" w14:textId="5455C00B" w:rsidR="00585DBA" w:rsidRDefault="00585DBA" w:rsidP="00585DBA">
      <w:pPr>
        <w:pStyle w:val="Default"/>
        <w:rPr>
          <w:sz w:val="22"/>
          <w:szCs w:val="22"/>
        </w:rPr>
      </w:pPr>
      <w:r>
        <w:rPr>
          <w:sz w:val="22"/>
          <w:szCs w:val="22"/>
        </w:rPr>
        <w:t xml:space="preserve">In this tutorial we will be using the breadth first traversal search algorithm, however the steps of using the depth first traversal search algorithm will be identical. </w:t>
      </w:r>
    </w:p>
    <w:p w14:paraId="78B54AEC" w14:textId="77777777" w:rsidR="005E0E21" w:rsidRDefault="005E0E21" w:rsidP="00585DBA">
      <w:pPr>
        <w:pStyle w:val="Default"/>
        <w:rPr>
          <w:sz w:val="22"/>
          <w:szCs w:val="22"/>
        </w:rPr>
      </w:pPr>
    </w:p>
    <w:p w14:paraId="51B443CF" w14:textId="77777777" w:rsidR="005E0E21" w:rsidRDefault="00585DBA" w:rsidP="005E0E21">
      <w:pPr>
        <w:pStyle w:val="Default"/>
        <w:rPr>
          <w:sz w:val="22"/>
          <w:szCs w:val="22"/>
        </w:rPr>
      </w:pPr>
      <w:r>
        <w:rPr>
          <w:sz w:val="22"/>
          <w:szCs w:val="22"/>
        </w:rPr>
        <w:t xml:space="preserve">Select the </w:t>
      </w:r>
      <w:r>
        <w:rPr>
          <w:b/>
          <w:bCs/>
          <w:sz w:val="22"/>
          <w:szCs w:val="22"/>
        </w:rPr>
        <w:t xml:space="preserve">breadth first traversal search </w:t>
      </w:r>
      <w:r>
        <w:rPr>
          <w:sz w:val="22"/>
          <w:szCs w:val="22"/>
        </w:rPr>
        <w:t>algorithm by clicking on it.</w:t>
      </w:r>
    </w:p>
    <w:p w14:paraId="36D2C6E6" w14:textId="77777777" w:rsidR="005E0E21" w:rsidRDefault="005E0E21" w:rsidP="005E0E21">
      <w:pPr>
        <w:pStyle w:val="Default"/>
        <w:rPr>
          <w:sz w:val="22"/>
          <w:szCs w:val="22"/>
        </w:rPr>
      </w:pPr>
    </w:p>
    <w:p w14:paraId="0192512F" w14:textId="5A2002F3" w:rsidR="005E0E21" w:rsidRDefault="00585DBA" w:rsidP="00585DBA">
      <w:pPr>
        <w:pStyle w:val="Default"/>
        <w:rPr>
          <w:b/>
          <w:bCs/>
          <w:sz w:val="22"/>
          <w:szCs w:val="22"/>
        </w:rPr>
      </w:pPr>
      <w:r>
        <w:rPr>
          <w:b/>
          <w:bCs/>
          <w:sz w:val="22"/>
          <w:szCs w:val="22"/>
        </w:rPr>
        <w:t xml:space="preserve">Step </w:t>
      </w:r>
      <w:r w:rsidR="00531A0A">
        <w:rPr>
          <w:b/>
          <w:bCs/>
          <w:sz w:val="22"/>
          <w:szCs w:val="22"/>
        </w:rPr>
        <w:t>9</w:t>
      </w:r>
      <w:r>
        <w:rPr>
          <w:b/>
          <w:bCs/>
          <w:sz w:val="22"/>
          <w:szCs w:val="22"/>
        </w:rPr>
        <w:t xml:space="preserve">: </w:t>
      </w:r>
    </w:p>
    <w:p w14:paraId="123E9A3B" w14:textId="77777777" w:rsidR="005E0E21" w:rsidRDefault="005E0E21" w:rsidP="00585DBA">
      <w:pPr>
        <w:pStyle w:val="Default"/>
        <w:rPr>
          <w:b/>
          <w:bCs/>
          <w:sz w:val="22"/>
          <w:szCs w:val="22"/>
        </w:rPr>
      </w:pPr>
    </w:p>
    <w:p w14:paraId="3FCC4E1E" w14:textId="183DD59D" w:rsidR="00585DBA" w:rsidRDefault="00585DBA" w:rsidP="00585DBA">
      <w:pPr>
        <w:pStyle w:val="Default"/>
        <w:rPr>
          <w:sz w:val="22"/>
          <w:szCs w:val="22"/>
        </w:rPr>
      </w:pPr>
      <w:r>
        <w:rPr>
          <w:sz w:val="22"/>
          <w:szCs w:val="22"/>
        </w:rPr>
        <w:t>Now that we have chosen our search condition and search algorithm, make sure the “</w:t>
      </w:r>
      <w:r>
        <w:rPr>
          <w:b/>
          <w:bCs/>
          <w:sz w:val="22"/>
          <w:szCs w:val="22"/>
        </w:rPr>
        <w:t>Edge Preservative</w:t>
      </w:r>
      <w:r>
        <w:rPr>
          <w:sz w:val="22"/>
          <w:szCs w:val="22"/>
        </w:rPr>
        <w:t xml:space="preserve">” checkbox is checked in order to preserve our edges. </w:t>
      </w:r>
    </w:p>
    <w:p w14:paraId="17389572" w14:textId="77777777" w:rsidR="005E0E21" w:rsidRDefault="005E0E21" w:rsidP="00585DBA">
      <w:pPr>
        <w:pStyle w:val="Default"/>
        <w:rPr>
          <w:sz w:val="22"/>
          <w:szCs w:val="22"/>
        </w:rPr>
      </w:pPr>
    </w:p>
    <w:p w14:paraId="1BDDADB1" w14:textId="76DFF16C" w:rsidR="00585DBA" w:rsidRDefault="00585DBA" w:rsidP="00585DBA">
      <w:pPr>
        <w:pStyle w:val="Default"/>
        <w:rPr>
          <w:sz w:val="22"/>
          <w:szCs w:val="22"/>
        </w:rPr>
      </w:pPr>
      <w:r>
        <w:rPr>
          <w:sz w:val="22"/>
          <w:szCs w:val="22"/>
        </w:rPr>
        <w:t>Check the “</w:t>
      </w:r>
      <w:r>
        <w:rPr>
          <w:b/>
          <w:bCs/>
          <w:sz w:val="22"/>
          <w:szCs w:val="22"/>
        </w:rPr>
        <w:t>Edge Preservative</w:t>
      </w:r>
      <w:r>
        <w:rPr>
          <w:sz w:val="22"/>
          <w:szCs w:val="22"/>
        </w:rPr>
        <w:t xml:space="preserve">” checkbox by clicking on it. </w:t>
      </w:r>
      <w:r w:rsidR="005E0E21">
        <w:rPr>
          <w:sz w:val="22"/>
          <w:szCs w:val="22"/>
        </w:rPr>
        <w:t>It is recommended that you keep this enabled, as disabling it may lead to some unexpected results.</w:t>
      </w:r>
    </w:p>
    <w:p w14:paraId="18F55EAD" w14:textId="77777777" w:rsidR="005E0E21" w:rsidRDefault="005E0E21" w:rsidP="00585DBA">
      <w:pPr>
        <w:pStyle w:val="Default"/>
        <w:rPr>
          <w:sz w:val="22"/>
          <w:szCs w:val="22"/>
        </w:rPr>
      </w:pPr>
    </w:p>
    <w:p w14:paraId="171F7A80" w14:textId="77777777" w:rsidR="005E0E21" w:rsidRDefault="00585DBA" w:rsidP="005E0E21">
      <w:pPr>
        <w:pStyle w:val="Default"/>
        <w:rPr>
          <w:sz w:val="22"/>
          <w:szCs w:val="22"/>
        </w:rPr>
      </w:pPr>
      <w:r>
        <w:rPr>
          <w:sz w:val="22"/>
          <w:szCs w:val="22"/>
        </w:rPr>
        <w:t xml:space="preserve">Notice that there is a dropdown box for “Ordering” that we haven’t discussed yet that is currently is set to void. We will leave it as void for the purposes of this tutorial since we are not interested in any particular ordering of our subgraphs. </w:t>
      </w:r>
    </w:p>
    <w:p w14:paraId="1F00CC72" w14:textId="77777777" w:rsidR="005E0E21" w:rsidRDefault="005E0E21" w:rsidP="005E0E21">
      <w:pPr>
        <w:pStyle w:val="Default"/>
        <w:rPr>
          <w:sz w:val="22"/>
          <w:szCs w:val="22"/>
        </w:rPr>
      </w:pPr>
    </w:p>
    <w:p w14:paraId="459FEA74" w14:textId="2EF83314" w:rsidR="00585DBA" w:rsidRDefault="005E0E21" w:rsidP="005E0E21">
      <w:pPr>
        <w:pStyle w:val="Default"/>
        <w:rPr>
          <w:b/>
          <w:bCs/>
          <w:sz w:val="22"/>
          <w:szCs w:val="22"/>
        </w:rPr>
      </w:pPr>
      <w:r>
        <w:rPr>
          <w:sz w:val="22"/>
          <w:szCs w:val="22"/>
        </w:rPr>
        <w:t>S</w:t>
      </w:r>
      <w:r w:rsidR="00585DBA">
        <w:rPr>
          <w:b/>
          <w:bCs/>
          <w:sz w:val="22"/>
          <w:szCs w:val="22"/>
        </w:rPr>
        <w:t>tep 1</w:t>
      </w:r>
      <w:r w:rsidR="00531A0A">
        <w:rPr>
          <w:b/>
          <w:bCs/>
          <w:sz w:val="22"/>
          <w:szCs w:val="22"/>
        </w:rPr>
        <w:t>0</w:t>
      </w:r>
      <w:r w:rsidR="00585DBA">
        <w:rPr>
          <w:b/>
          <w:bCs/>
          <w:sz w:val="22"/>
          <w:szCs w:val="22"/>
        </w:rPr>
        <w:t xml:space="preserve">: </w:t>
      </w:r>
    </w:p>
    <w:p w14:paraId="3B8750DF" w14:textId="77777777" w:rsidR="005E0E21" w:rsidRDefault="005E0E21" w:rsidP="005E0E21">
      <w:pPr>
        <w:pStyle w:val="Default"/>
        <w:rPr>
          <w:sz w:val="22"/>
          <w:szCs w:val="22"/>
        </w:rPr>
      </w:pPr>
    </w:p>
    <w:p w14:paraId="22F23AD6" w14:textId="51365EF7" w:rsidR="00585DBA" w:rsidRDefault="00585DBA" w:rsidP="00585DBA">
      <w:pPr>
        <w:pStyle w:val="Default"/>
        <w:rPr>
          <w:sz w:val="22"/>
          <w:szCs w:val="22"/>
        </w:rPr>
      </w:pPr>
      <w:r>
        <w:rPr>
          <w:sz w:val="22"/>
          <w:szCs w:val="22"/>
        </w:rPr>
        <w:t xml:space="preserve">Now it is time to tell CyFinder how we want our results to be given to us. CyFinder provides us with three different options for how we would like to receive/display our results. </w:t>
      </w:r>
    </w:p>
    <w:p w14:paraId="2DE60F69" w14:textId="77777777" w:rsidR="005E0E21" w:rsidRDefault="005E0E21" w:rsidP="00585DBA">
      <w:pPr>
        <w:pStyle w:val="Default"/>
        <w:rPr>
          <w:sz w:val="22"/>
          <w:szCs w:val="22"/>
        </w:rPr>
      </w:pPr>
    </w:p>
    <w:p w14:paraId="41C7DD4A" w14:textId="6DE9F546" w:rsidR="00585DBA" w:rsidRDefault="00585DBA" w:rsidP="00585DBA">
      <w:pPr>
        <w:pStyle w:val="Default"/>
        <w:rPr>
          <w:sz w:val="22"/>
          <w:szCs w:val="22"/>
        </w:rPr>
      </w:pPr>
      <w:r>
        <w:rPr>
          <w:sz w:val="22"/>
          <w:szCs w:val="22"/>
        </w:rPr>
        <w:t>The three options are “</w:t>
      </w:r>
      <w:r>
        <w:rPr>
          <w:b/>
          <w:bCs/>
          <w:sz w:val="22"/>
          <w:szCs w:val="22"/>
        </w:rPr>
        <w:t>In-Place annotation of source graph</w:t>
      </w:r>
      <w:r>
        <w:rPr>
          <w:sz w:val="22"/>
          <w:szCs w:val="22"/>
        </w:rPr>
        <w:t>”, “</w:t>
      </w:r>
      <w:r>
        <w:rPr>
          <w:b/>
          <w:bCs/>
          <w:sz w:val="22"/>
          <w:szCs w:val="22"/>
        </w:rPr>
        <w:t>New Child Graph beneath source graph</w:t>
      </w:r>
      <w:r>
        <w:rPr>
          <w:sz w:val="22"/>
          <w:szCs w:val="22"/>
        </w:rPr>
        <w:t>”, and “</w:t>
      </w:r>
      <w:r>
        <w:rPr>
          <w:b/>
          <w:bCs/>
          <w:sz w:val="22"/>
          <w:szCs w:val="22"/>
        </w:rPr>
        <w:t>Save found subgraph to file</w:t>
      </w:r>
      <w:r>
        <w:rPr>
          <w:sz w:val="22"/>
          <w:szCs w:val="22"/>
        </w:rPr>
        <w:t xml:space="preserve">”, which we will now discuss. </w:t>
      </w:r>
    </w:p>
    <w:p w14:paraId="43737F3B" w14:textId="77777777" w:rsidR="005E0E21" w:rsidRDefault="005E0E21" w:rsidP="00585DBA">
      <w:pPr>
        <w:pStyle w:val="Default"/>
        <w:rPr>
          <w:sz w:val="22"/>
          <w:szCs w:val="22"/>
        </w:rPr>
      </w:pPr>
    </w:p>
    <w:p w14:paraId="2C1EA311" w14:textId="77777777" w:rsidR="005E0E21" w:rsidRDefault="00585DBA" w:rsidP="00585DBA">
      <w:pPr>
        <w:pStyle w:val="Default"/>
        <w:rPr>
          <w:sz w:val="22"/>
          <w:szCs w:val="22"/>
        </w:rPr>
      </w:pPr>
      <w:r>
        <w:rPr>
          <w:sz w:val="22"/>
          <w:szCs w:val="22"/>
        </w:rPr>
        <w:t xml:space="preserve">In this tutorial we will be using the </w:t>
      </w:r>
      <w:r w:rsidR="005E0E21">
        <w:rPr>
          <w:sz w:val="22"/>
          <w:szCs w:val="22"/>
        </w:rPr>
        <w:t xml:space="preserve">second option. </w:t>
      </w:r>
      <w:r>
        <w:rPr>
          <w:sz w:val="22"/>
          <w:szCs w:val="22"/>
        </w:rPr>
        <w:t>Check the “</w:t>
      </w:r>
      <w:r>
        <w:rPr>
          <w:b/>
          <w:bCs/>
          <w:sz w:val="22"/>
          <w:szCs w:val="22"/>
        </w:rPr>
        <w:t>New Child Graph beneath source graph</w:t>
      </w:r>
      <w:r>
        <w:rPr>
          <w:sz w:val="22"/>
          <w:szCs w:val="22"/>
        </w:rPr>
        <w:t>” checkbox by clicking on it</w:t>
      </w:r>
      <w:r w:rsidR="005E0E21">
        <w:rPr>
          <w:sz w:val="22"/>
          <w:szCs w:val="22"/>
        </w:rPr>
        <w:t>.</w:t>
      </w:r>
    </w:p>
    <w:p w14:paraId="16376AC3" w14:textId="2E91AEAD" w:rsidR="005E0E21" w:rsidRDefault="005E0E21" w:rsidP="00585DBA">
      <w:pPr>
        <w:pStyle w:val="Default"/>
        <w:rPr>
          <w:sz w:val="22"/>
          <w:szCs w:val="22"/>
        </w:rPr>
      </w:pPr>
    </w:p>
    <w:p w14:paraId="0CB192F9" w14:textId="761117A8" w:rsidR="005C12D9" w:rsidRDefault="005C12D9" w:rsidP="005C12D9">
      <w:pPr>
        <w:pStyle w:val="Default"/>
        <w:rPr>
          <w:b/>
          <w:bCs/>
          <w:sz w:val="22"/>
          <w:szCs w:val="22"/>
        </w:rPr>
      </w:pPr>
      <w:r w:rsidRPr="005C12D9">
        <w:rPr>
          <w:b/>
          <w:bCs/>
          <w:sz w:val="22"/>
          <w:szCs w:val="22"/>
        </w:rPr>
        <w:t>S</w:t>
      </w:r>
      <w:r>
        <w:rPr>
          <w:b/>
          <w:bCs/>
          <w:sz w:val="22"/>
          <w:szCs w:val="22"/>
        </w:rPr>
        <w:t>tep 1</w:t>
      </w:r>
      <w:r w:rsidR="00531A0A">
        <w:rPr>
          <w:b/>
          <w:bCs/>
          <w:sz w:val="22"/>
          <w:szCs w:val="22"/>
        </w:rPr>
        <w:t>1</w:t>
      </w:r>
      <w:r>
        <w:rPr>
          <w:b/>
          <w:bCs/>
          <w:sz w:val="22"/>
          <w:szCs w:val="22"/>
        </w:rPr>
        <w:t>:</w:t>
      </w:r>
    </w:p>
    <w:p w14:paraId="68B847D6" w14:textId="77777777" w:rsidR="005C12D9" w:rsidRDefault="005C12D9" w:rsidP="005C12D9">
      <w:pPr>
        <w:pStyle w:val="Default"/>
        <w:rPr>
          <w:b/>
          <w:bCs/>
          <w:sz w:val="22"/>
          <w:szCs w:val="22"/>
        </w:rPr>
      </w:pPr>
    </w:p>
    <w:p w14:paraId="01954384" w14:textId="77777777" w:rsidR="005C12D9" w:rsidRDefault="005C12D9" w:rsidP="005C12D9">
      <w:pPr>
        <w:pStyle w:val="Default"/>
        <w:rPr>
          <w:sz w:val="22"/>
          <w:szCs w:val="22"/>
        </w:rPr>
      </w:pPr>
      <w:r>
        <w:rPr>
          <w:sz w:val="22"/>
          <w:szCs w:val="22"/>
        </w:rPr>
        <w:t>There is a drop down box marked “Save Order” that is only applicable for “New Child Graph beneath source graph.” When used it changes the order in which Cytoscape lists the graphs. There are currently four options:</w:t>
      </w:r>
    </w:p>
    <w:p w14:paraId="513656F9" w14:textId="77777777" w:rsidR="005C12D9" w:rsidRDefault="005C12D9" w:rsidP="005C12D9">
      <w:pPr>
        <w:pStyle w:val="Default"/>
        <w:rPr>
          <w:sz w:val="22"/>
          <w:szCs w:val="22"/>
        </w:rPr>
      </w:pPr>
    </w:p>
    <w:p w14:paraId="276D9526" w14:textId="1E290340" w:rsidR="005C12D9" w:rsidRDefault="005C12D9" w:rsidP="005C12D9">
      <w:pPr>
        <w:pStyle w:val="Default"/>
        <w:numPr>
          <w:ilvl w:val="0"/>
          <w:numId w:val="1"/>
        </w:numPr>
        <w:rPr>
          <w:sz w:val="22"/>
          <w:szCs w:val="22"/>
        </w:rPr>
      </w:pPr>
      <w:r>
        <w:rPr>
          <w:sz w:val="22"/>
          <w:szCs w:val="22"/>
        </w:rPr>
        <w:t>None: Do nothing. Displays graphs using the arbitrary traversal order.</w:t>
      </w:r>
    </w:p>
    <w:p w14:paraId="266E7C1A" w14:textId="5E2F2DDF" w:rsidR="005C12D9" w:rsidRDefault="005C12D9" w:rsidP="005C12D9">
      <w:pPr>
        <w:pStyle w:val="Default"/>
        <w:numPr>
          <w:ilvl w:val="0"/>
          <w:numId w:val="1"/>
        </w:numPr>
        <w:rPr>
          <w:sz w:val="22"/>
          <w:szCs w:val="22"/>
        </w:rPr>
      </w:pPr>
      <w:r>
        <w:rPr>
          <w:sz w:val="22"/>
          <w:szCs w:val="22"/>
        </w:rPr>
        <w:t>Ascending: Displays graphs from smallest to largest (node count).</w:t>
      </w:r>
    </w:p>
    <w:p w14:paraId="52FFA0D9" w14:textId="60A04928" w:rsidR="005C12D9" w:rsidRDefault="005C12D9" w:rsidP="005C12D9">
      <w:pPr>
        <w:pStyle w:val="Default"/>
        <w:numPr>
          <w:ilvl w:val="0"/>
          <w:numId w:val="1"/>
        </w:numPr>
        <w:rPr>
          <w:sz w:val="22"/>
          <w:szCs w:val="22"/>
        </w:rPr>
      </w:pPr>
      <w:r>
        <w:rPr>
          <w:sz w:val="22"/>
          <w:szCs w:val="22"/>
        </w:rPr>
        <w:t>Descending: Displays graphs from largest to smallest (node count).</w:t>
      </w:r>
    </w:p>
    <w:p w14:paraId="00236DDC" w14:textId="186961F5" w:rsidR="005C12D9" w:rsidRPr="005C12D9" w:rsidRDefault="005C12D9" w:rsidP="005C12D9">
      <w:pPr>
        <w:pStyle w:val="Default"/>
        <w:numPr>
          <w:ilvl w:val="0"/>
          <w:numId w:val="1"/>
        </w:numPr>
        <w:rPr>
          <w:sz w:val="22"/>
          <w:szCs w:val="22"/>
        </w:rPr>
      </w:pPr>
      <w:r>
        <w:rPr>
          <w:sz w:val="22"/>
          <w:szCs w:val="22"/>
        </w:rPr>
        <w:t>Average Weight: Displays graphs from smallest to largest (average edge weight). There is currently no descending edge weight option.</w:t>
      </w:r>
    </w:p>
    <w:p w14:paraId="25E6EF0D" w14:textId="77777777" w:rsidR="005C12D9" w:rsidRDefault="005C12D9" w:rsidP="00585DBA">
      <w:pPr>
        <w:pStyle w:val="Default"/>
        <w:rPr>
          <w:sz w:val="22"/>
          <w:szCs w:val="22"/>
        </w:rPr>
      </w:pPr>
    </w:p>
    <w:p w14:paraId="03E00A6D" w14:textId="212506F4" w:rsidR="005C12D9" w:rsidRDefault="005C12D9" w:rsidP="005E0E21">
      <w:pPr>
        <w:pStyle w:val="Default"/>
        <w:rPr>
          <w:sz w:val="22"/>
          <w:szCs w:val="22"/>
        </w:rPr>
      </w:pPr>
      <w:r>
        <w:rPr>
          <w:sz w:val="22"/>
          <w:szCs w:val="22"/>
        </w:rPr>
        <w:lastRenderedPageBreak/>
        <w:t xml:space="preserve">For this tutorial we will be using the </w:t>
      </w:r>
      <w:r w:rsidRPr="005C12D9">
        <w:rPr>
          <w:b/>
          <w:bCs/>
          <w:sz w:val="22"/>
          <w:szCs w:val="22"/>
        </w:rPr>
        <w:t>Ascending</w:t>
      </w:r>
      <w:r>
        <w:rPr>
          <w:sz w:val="22"/>
          <w:szCs w:val="22"/>
        </w:rPr>
        <w:t xml:space="preserve"> option. Select that from the combo box.</w:t>
      </w:r>
    </w:p>
    <w:p w14:paraId="29485E6D" w14:textId="77777777" w:rsidR="005C12D9" w:rsidRDefault="005C12D9" w:rsidP="005E0E21">
      <w:pPr>
        <w:pStyle w:val="Default"/>
        <w:rPr>
          <w:sz w:val="22"/>
          <w:szCs w:val="22"/>
        </w:rPr>
      </w:pPr>
    </w:p>
    <w:p w14:paraId="72EC429A" w14:textId="1DEB6455" w:rsidR="005E0E21" w:rsidRPr="005C12D9" w:rsidRDefault="005E0E21" w:rsidP="005E0E21">
      <w:pPr>
        <w:pStyle w:val="Default"/>
        <w:rPr>
          <w:b/>
          <w:bCs/>
          <w:sz w:val="22"/>
          <w:szCs w:val="22"/>
        </w:rPr>
      </w:pPr>
      <w:r w:rsidRPr="005C12D9">
        <w:rPr>
          <w:b/>
          <w:bCs/>
          <w:sz w:val="22"/>
          <w:szCs w:val="22"/>
        </w:rPr>
        <w:t>Step 1</w:t>
      </w:r>
      <w:r w:rsidR="00531A0A">
        <w:rPr>
          <w:b/>
          <w:bCs/>
          <w:sz w:val="22"/>
          <w:szCs w:val="22"/>
        </w:rPr>
        <w:t>2</w:t>
      </w:r>
      <w:r w:rsidRPr="005C12D9">
        <w:rPr>
          <w:b/>
          <w:bCs/>
          <w:sz w:val="22"/>
          <w:szCs w:val="22"/>
        </w:rPr>
        <w:t xml:space="preserve">: </w:t>
      </w:r>
    </w:p>
    <w:p w14:paraId="20FA4C29" w14:textId="3D488F92" w:rsidR="005E0E21" w:rsidRDefault="005E0E21" w:rsidP="005E0E21">
      <w:pPr>
        <w:pStyle w:val="Default"/>
        <w:rPr>
          <w:b/>
          <w:bCs/>
          <w:sz w:val="22"/>
          <w:szCs w:val="22"/>
        </w:rPr>
      </w:pPr>
    </w:p>
    <w:p w14:paraId="7CB90361" w14:textId="4BCB1CF7" w:rsidR="005C12D9" w:rsidRDefault="005E0E21" w:rsidP="005E0E21">
      <w:pPr>
        <w:pStyle w:val="Default"/>
        <w:rPr>
          <w:sz w:val="22"/>
          <w:szCs w:val="22"/>
        </w:rPr>
      </w:pPr>
      <w:r>
        <w:rPr>
          <w:sz w:val="22"/>
          <w:szCs w:val="22"/>
        </w:rPr>
        <w:t xml:space="preserve">At the bottom of the GUI is a blank text field marked “k-partite number.” This field allows you to input </w:t>
      </w:r>
      <w:r w:rsidR="005C12D9">
        <w:rPr>
          <w:sz w:val="22"/>
          <w:szCs w:val="22"/>
        </w:rPr>
        <w:t>any integer k (k &gt; 2) to partition the graph into k partitions if it is possible to do so. A k-partite graph has k partitions, and a partition is a set of nodes that has no intra-set edges (that is, there is no edge between any two nodes in the same set).</w:t>
      </w:r>
    </w:p>
    <w:p w14:paraId="4A22FC3B" w14:textId="3B334EBB" w:rsidR="005C12D9" w:rsidRDefault="005C12D9" w:rsidP="005E0E21">
      <w:pPr>
        <w:pStyle w:val="Default"/>
        <w:rPr>
          <w:sz w:val="22"/>
          <w:szCs w:val="22"/>
        </w:rPr>
      </w:pPr>
    </w:p>
    <w:p w14:paraId="05467620" w14:textId="24887484" w:rsidR="005C12D9" w:rsidRDefault="005C12D9" w:rsidP="005E0E21">
      <w:pPr>
        <w:pStyle w:val="Default"/>
        <w:rPr>
          <w:sz w:val="22"/>
          <w:szCs w:val="22"/>
        </w:rPr>
      </w:pPr>
      <w:r>
        <w:rPr>
          <w:sz w:val="22"/>
          <w:szCs w:val="22"/>
        </w:rPr>
        <w:t>However, if this is NOT selected, CyFinder will automatically assign partition numbers anyway. The difference is that these automatic partition numbers are assigned naturally through traversing. Partition 1 will consist of the arbitrary root vertex, partition 2 will consist of anything adjacent to partition 1 vertices that have not been visited yet, and so forth until all vertices are visited. As a result, the k value for the graph will vary by graph.</w:t>
      </w:r>
    </w:p>
    <w:p w14:paraId="21EAB66F" w14:textId="77777777" w:rsidR="005C12D9" w:rsidRDefault="005C12D9" w:rsidP="005E0E21">
      <w:pPr>
        <w:pStyle w:val="Default"/>
        <w:rPr>
          <w:sz w:val="22"/>
          <w:szCs w:val="22"/>
        </w:rPr>
      </w:pPr>
    </w:p>
    <w:p w14:paraId="3A6039F8" w14:textId="4196833B" w:rsidR="005C12D9" w:rsidRPr="005E0E21" w:rsidRDefault="005C12D9" w:rsidP="005E0E21">
      <w:pPr>
        <w:pStyle w:val="Default"/>
        <w:rPr>
          <w:sz w:val="22"/>
          <w:szCs w:val="22"/>
        </w:rPr>
      </w:pPr>
      <w:r>
        <w:rPr>
          <w:sz w:val="22"/>
          <w:szCs w:val="22"/>
        </w:rPr>
        <w:t xml:space="preserve">In order to show this functionality, we will </w:t>
      </w:r>
      <w:r w:rsidRPr="005C12D9">
        <w:rPr>
          <w:b/>
          <w:bCs/>
          <w:sz w:val="22"/>
          <w:szCs w:val="22"/>
        </w:rPr>
        <w:t>leave the text field blank</w:t>
      </w:r>
      <w:r w:rsidRPr="005C12D9">
        <w:rPr>
          <w:sz w:val="22"/>
          <w:szCs w:val="22"/>
        </w:rPr>
        <w:t xml:space="preserve"> </w:t>
      </w:r>
      <w:r>
        <w:rPr>
          <w:sz w:val="22"/>
          <w:szCs w:val="22"/>
        </w:rPr>
        <w:t xml:space="preserve">for now. </w:t>
      </w:r>
    </w:p>
    <w:p w14:paraId="036E372A" w14:textId="62AEBF14" w:rsidR="005E0E21" w:rsidRDefault="005E0E21" w:rsidP="00585DBA">
      <w:pPr>
        <w:pStyle w:val="Default"/>
        <w:rPr>
          <w:sz w:val="22"/>
          <w:szCs w:val="22"/>
        </w:rPr>
      </w:pPr>
    </w:p>
    <w:p w14:paraId="64E54FCF" w14:textId="2CFEB589" w:rsidR="005C12D9" w:rsidRDefault="005C12D9" w:rsidP="00585DBA">
      <w:pPr>
        <w:pStyle w:val="Default"/>
        <w:rPr>
          <w:sz w:val="22"/>
          <w:szCs w:val="22"/>
        </w:rPr>
      </w:pPr>
      <w:r>
        <w:rPr>
          <w:sz w:val="22"/>
          <w:szCs w:val="22"/>
        </w:rPr>
        <w:t>At this point, your window should look like this:</w:t>
      </w:r>
    </w:p>
    <w:p w14:paraId="4287168C" w14:textId="5378C12A" w:rsidR="005C12D9" w:rsidRDefault="005C12D9" w:rsidP="00585DBA">
      <w:pPr>
        <w:pStyle w:val="Default"/>
        <w:rPr>
          <w:sz w:val="22"/>
          <w:szCs w:val="22"/>
        </w:rPr>
      </w:pPr>
    </w:p>
    <w:p w14:paraId="5A974CF6" w14:textId="46927CB9" w:rsidR="005C12D9" w:rsidRDefault="005C12D9" w:rsidP="00585DBA">
      <w:pPr>
        <w:pStyle w:val="Default"/>
        <w:rPr>
          <w:sz w:val="22"/>
          <w:szCs w:val="22"/>
        </w:rPr>
      </w:pPr>
      <w:r>
        <w:rPr>
          <w:noProof/>
          <w:sz w:val="22"/>
          <w:szCs w:val="22"/>
        </w:rPr>
        <w:drawing>
          <wp:inline distT="0" distB="0" distL="0" distR="0" wp14:anchorId="12B8C691" wp14:editId="1F08B9E4">
            <wp:extent cx="3714750" cy="4476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0" cy="4476750"/>
                    </a:xfrm>
                    <a:prstGeom prst="rect">
                      <a:avLst/>
                    </a:prstGeom>
                    <a:noFill/>
                    <a:ln>
                      <a:noFill/>
                    </a:ln>
                  </pic:spPr>
                </pic:pic>
              </a:graphicData>
            </a:graphic>
          </wp:inline>
        </w:drawing>
      </w:r>
    </w:p>
    <w:p w14:paraId="7CC796BA" w14:textId="6654036D" w:rsidR="005C12D9" w:rsidRDefault="005C12D9" w:rsidP="00585DBA">
      <w:pPr>
        <w:pStyle w:val="Default"/>
        <w:rPr>
          <w:sz w:val="22"/>
          <w:szCs w:val="22"/>
        </w:rPr>
      </w:pPr>
    </w:p>
    <w:p w14:paraId="401450C7" w14:textId="325D0467" w:rsidR="005C12D9" w:rsidRDefault="005C12D9" w:rsidP="00585DBA">
      <w:pPr>
        <w:pStyle w:val="Default"/>
        <w:rPr>
          <w:sz w:val="22"/>
          <w:szCs w:val="22"/>
        </w:rPr>
      </w:pPr>
      <w:r>
        <w:rPr>
          <w:sz w:val="22"/>
          <w:szCs w:val="22"/>
        </w:rPr>
        <w:t xml:space="preserve">Select </w:t>
      </w:r>
      <w:r w:rsidRPr="005C12D9">
        <w:rPr>
          <w:b/>
          <w:bCs/>
          <w:sz w:val="22"/>
          <w:szCs w:val="22"/>
        </w:rPr>
        <w:t>Done</w:t>
      </w:r>
      <w:r>
        <w:rPr>
          <w:sz w:val="22"/>
          <w:szCs w:val="22"/>
        </w:rPr>
        <w:t xml:space="preserve"> to find and display the subgraphs.</w:t>
      </w:r>
    </w:p>
    <w:p w14:paraId="17F6B04F" w14:textId="1F2FEB1E" w:rsidR="00585DBA" w:rsidRDefault="005C12D9" w:rsidP="00585DBA">
      <w:pPr>
        <w:pStyle w:val="Default"/>
        <w:pageBreakBefore/>
        <w:rPr>
          <w:sz w:val="22"/>
          <w:szCs w:val="22"/>
        </w:rPr>
      </w:pPr>
      <w:r>
        <w:rPr>
          <w:b/>
          <w:bCs/>
          <w:sz w:val="22"/>
          <w:szCs w:val="22"/>
        </w:rPr>
        <w:lastRenderedPageBreak/>
        <w:t>S</w:t>
      </w:r>
      <w:r w:rsidR="00585DBA">
        <w:rPr>
          <w:b/>
          <w:bCs/>
          <w:sz w:val="22"/>
          <w:szCs w:val="22"/>
        </w:rPr>
        <w:t>tep 1</w:t>
      </w:r>
      <w:r w:rsidR="00531A0A">
        <w:rPr>
          <w:b/>
          <w:bCs/>
          <w:sz w:val="22"/>
          <w:szCs w:val="22"/>
        </w:rPr>
        <w:t>3</w:t>
      </w:r>
      <w:r w:rsidR="00585DBA">
        <w:rPr>
          <w:b/>
          <w:bCs/>
          <w:sz w:val="22"/>
          <w:szCs w:val="22"/>
        </w:rPr>
        <w:t xml:space="preserve">: </w:t>
      </w:r>
    </w:p>
    <w:p w14:paraId="05F166DC" w14:textId="77777777" w:rsidR="005C12D9" w:rsidRDefault="005C12D9" w:rsidP="00585DBA">
      <w:pPr>
        <w:pStyle w:val="Default"/>
        <w:rPr>
          <w:sz w:val="22"/>
          <w:szCs w:val="22"/>
        </w:rPr>
      </w:pPr>
    </w:p>
    <w:p w14:paraId="6DD67F45" w14:textId="320FD248" w:rsidR="00585DBA" w:rsidRDefault="00585DBA" w:rsidP="00585DBA">
      <w:pPr>
        <w:pStyle w:val="Default"/>
        <w:rPr>
          <w:sz w:val="22"/>
          <w:szCs w:val="22"/>
        </w:rPr>
      </w:pPr>
      <w:r>
        <w:rPr>
          <w:sz w:val="22"/>
          <w:szCs w:val="22"/>
        </w:rPr>
        <w:t xml:space="preserve">After you click on the “Done” button a new window will appear on left side of your Cytoscape window that will contain our results, as shown in the figure below. </w:t>
      </w:r>
    </w:p>
    <w:p w14:paraId="2402D126" w14:textId="77777777" w:rsidR="005C12D9" w:rsidRDefault="005C12D9" w:rsidP="00585DBA">
      <w:pPr>
        <w:pStyle w:val="Default"/>
        <w:rPr>
          <w:sz w:val="22"/>
          <w:szCs w:val="22"/>
        </w:rPr>
      </w:pPr>
    </w:p>
    <w:p w14:paraId="58DD5939" w14:textId="77777777" w:rsidR="00585DBA" w:rsidRDefault="00585DBA" w:rsidP="00585DBA">
      <w:pPr>
        <w:pStyle w:val="Default"/>
        <w:rPr>
          <w:sz w:val="22"/>
          <w:szCs w:val="22"/>
        </w:rPr>
      </w:pPr>
      <w:r>
        <w:rPr>
          <w:sz w:val="22"/>
          <w:szCs w:val="22"/>
        </w:rPr>
        <w:t xml:space="preserve">The results are all of the subgraphs that were found given the conditions that we specified. </w:t>
      </w:r>
    </w:p>
    <w:p w14:paraId="3EB4D3EC" w14:textId="0BBDA438" w:rsidR="00585DBA" w:rsidRDefault="00585DBA" w:rsidP="00585DBA">
      <w:pPr>
        <w:pStyle w:val="Default"/>
        <w:rPr>
          <w:sz w:val="22"/>
          <w:szCs w:val="22"/>
        </w:rPr>
      </w:pPr>
      <w:r>
        <w:rPr>
          <w:sz w:val="22"/>
          <w:szCs w:val="22"/>
        </w:rPr>
        <w:t xml:space="preserve">In our case, all of the subgraphs that were found are bipartite graphs using the breadth first search algorithm. </w:t>
      </w:r>
      <w:r w:rsidR="005C12D9">
        <w:rPr>
          <w:sz w:val="22"/>
          <w:szCs w:val="22"/>
        </w:rPr>
        <w:t>They are also sorted by node count in ascending order, with the smallest graph at the top and the largest graph at the bottom.</w:t>
      </w:r>
    </w:p>
    <w:p w14:paraId="7A326D2E" w14:textId="7B937B83" w:rsidR="005C12D9" w:rsidRDefault="005C12D9" w:rsidP="00585DBA">
      <w:pPr>
        <w:pStyle w:val="Default"/>
        <w:rPr>
          <w:sz w:val="22"/>
          <w:szCs w:val="22"/>
        </w:rPr>
      </w:pPr>
    </w:p>
    <w:p w14:paraId="5132CDD4" w14:textId="77777777" w:rsidR="005C12D9" w:rsidRDefault="005C12D9" w:rsidP="00585DBA">
      <w:pPr>
        <w:pStyle w:val="Default"/>
        <w:rPr>
          <w:sz w:val="22"/>
          <w:szCs w:val="22"/>
        </w:rPr>
      </w:pPr>
      <w:r>
        <w:rPr>
          <w:sz w:val="22"/>
          <w:szCs w:val="22"/>
        </w:rPr>
        <w:t>If you get an exception/error, make sure that you followed the instructions above. In particular, make sure that you transformed the graph into an undirected one.</w:t>
      </w:r>
    </w:p>
    <w:p w14:paraId="4EA2E346" w14:textId="77777777" w:rsidR="005C12D9" w:rsidRDefault="005C12D9" w:rsidP="00585DBA">
      <w:pPr>
        <w:pStyle w:val="Default"/>
        <w:rPr>
          <w:sz w:val="22"/>
          <w:szCs w:val="22"/>
        </w:rPr>
      </w:pPr>
    </w:p>
    <w:p w14:paraId="63F64FE4" w14:textId="058FFEFE" w:rsidR="005C12D9" w:rsidRDefault="005C12D9" w:rsidP="00585DBA">
      <w:pPr>
        <w:pStyle w:val="Default"/>
        <w:rPr>
          <w:sz w:val="22"/>
          <w:szCs w:val="22"/>
        </w:rPr>
      </w:pPr>
      <w:r>
        <w:rPr>
          <w:sz w:val="22"/>
          <w:szCs w:val="22"/>
        </w:rPr>
        <w:t xml:space="preserve">Click the “Create View” button for any subgraph to </w:t>
      </w:r>
      <w:r w:rsidR="00205096">
        <w:rPr>
          <w:sz w:val="22"/>
          <w:szCs w:val="22"/>
        </w:rPr>
        <w:t>display the graph, like in the screenshot below.</w:t>
      </w:r>
      <w:r>
        <w:rPr>
          <w:sz w:val="22"/>
          <w:szCs w:val="22"/>
        </w:rPr>
        <w:br/>
      </w:r>
    </w:p>
    <w:p w14:paraId="7DEAC1C2" w14:textId="2B97DE87" w:rsidR="005C12D9" w:rsidRDefault="005C12D9" w:rsidP="00585DBA">
      <w:pPr>
        <w:pStyle w:val="Default"/>
        <w:rPr>
          <w:sz w:val="22"/>
          <w:szCs w:val="22"/>
        </w:rPr>
      </w:pPr>
      <w:r>
        <w:rPr>
          <w:noProof/>
        </w:rPr>
        <w:drawing>
          <wp:inline distT="0" distB="0" distL="0" distR="0" wp14:anchorId="7C409DE2" wp14:editId="02BEA54D">
            <wp:extent cx="5943600" cy="335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352800"/>
                    </a:xfrm>
                    <a:prstGeom prst="rect">
                      <a:avLst/>
                    </a:prstGeom>
                  </pic:spPr>
                </pic:pic>
              </a:graphicData>
            </a:graphic>
          </wp:inline>
        </w:drawing>
      </w:r>
    </w:p>
    <w:p w14:paraId="40F77831" w14:textId="77777777" w:rsidR="005C12D9" w:rsidRDefault="005C12D9" w:rsidP="00585DBA">
      <w:pPr>
        <w:pStyle w:val="Default"/>
        <w:rPr>
          <w:b/>
          <w:bCs/>
          <w:sz w:val="22"/>
          <w:szCs w:val="22"/>
        </w:rPr>
      </w:pPr>
    </w:p>
    <w:p w14:paraId="3A32D402" w14:textId="3220E7D0" w:rsidR="00585DBA" w:rsidRDefault="00585DBA" w:rsidP="00585DBA">
      <w:pPr>
        <w:pStyle w:val="Default"/>
        <w:rPr>
          <w:sz w:val="22"/>
          <w:szCs w:val="22"/>
        </w:rPr>
      </w:pPr>
      <w:r>
        <w:rPr>
          <w:b/>
          <w:bCs/>
          <w:sz w:val="22"/>
          <w:szCs w:val="22"/>
        </w:rPr>
        <w:t>Step 1</w:t>
      </w:r>
      <w:r w:rsidR="00531A0A">
        <w:rPr>
          <w:b/>
          <w:bCs/>
          <w:sz w:val="22"/>
          <w:szCs w:val="22"/>
        </w:rPr>
        <w:t>4</w:t>
      </w:r>
      <w:r>
        <w:rPr>
          <w:b/>
          <w:bCs/>
          <w:sz w:val="22"/>
          <w:szCs w:val="22"/>
        </w:rPr>
        <w:t xml:space="preserve">: </w:t>
      </w:r>
    </w:p>
    <w:p w14:paraId="2B6A8F7F" w14:textId="0036040F" w:rsidR="005C12D9" w:rsidRDefault="005C12D9" w:rsidP="00585DBA">
      <w:pPr>
        <w:pStyle w:val="Default"/>
        <w:rPr>
          <w:sz w:val="22"/>
          <w:szCs w:val="22"/>
        </w:rPr>
      </w:pPr>
    </w:p>
    <w:p w14:paraId="33466640" w14:textId="5E4FAC34" w:rsidR="00205096" w:rsidRDefault="00205096" w:rsidP="00585DBA">
      <w:pPr>
        <w:pStyle w:val="Default"/>
        <w:rPr>
          <w:sz w:val="22"/>
          <w:szCs w:val="22"/>
        </w:rPr>
      </w:pPr>
      <w:r>
        <w:rPr>
          <w:sz w:val="22"/>
          <w:szCs w:val="22"/>
        </w:rPr>
        <w:t>The algorithm has created two extra values for each node: group and partition number. These are used to display the graphs as bipartite and k-partite graphs, respectively. The idea is that any node with group A is in set A. Similar logic applies to partition numbers, except there are likely to be more than two sets.</w:t>
      </w:r>
    </w:p>
    <w:p w14:paraId="318E21DB" w14:textId="34B595AB" w:rsidR="00205096" w:rsidRDefault="00205096" w:rsidP="00585DBA">
      <w:pPr>
        <w:pStyle w:val="Default"/>
        <w:rPr>
          <w:sz w:val="22"/>
          <w:szCs w:val="22"/>
        </w:rPr>
      </w:pPr>
    </w:p>
    <w:p w14:paraId="353B830F" w14:textId="117F81F1" w:rsidR="00205096" w:rsidRDefault="00205096" w:rsidP="00585DBA">
      <w:pPr>
        <w:pStyle w:val="Default"/>
        <w:rPr>
          <w:sz w:val="22"/>
          <w:szCs w:val="22"/>
        </w:rPr>
      </w:pPr>
      <w:r>
        <w:rPr>
          <w:sz w:val="22"/>
          <w:szCs w:val="22"/>
        </w:rPr>
        <w:t xml:space="preserve">Cytoscape has a way to neatly display nodes in groups by group number. </w:t>
      </w:r>
    </w:p>
    <w:p w14:paraId="59D2AC95" w14:textId="77777777" w:rsidR="00205096" w:rsidRDefault="00205096" w:rsidP="00585DBA">
      <w:pPr>
        <w:pStyle w:val="Default"/>
        <w:rPr>
          <w:b/>
          <w:bCs/>
          <w:sz w:val="22"/>
          <w:szCs w:val="22"/>
        </w:rPr>
      </w:pPr>
    </w:p>
    <w:p w14:paraId="4F23C3DC" w14:textId="63A8B272" w:rsidR="00585DBA" w:rsidRDefault="00585DBA" w:rsidP="00585DBA">
      <w:pPr>
        <w:pStyle w:val="Default"/>
        <w:rPr>
          <w:sz w:val="22"/>
          <w:szCs w:val="22"/>
        </w:rPr>
      </w:pPr>
      <w:r>
        <w:rPr>
          <w:b/>
          <w:bCs/>
          <w:sz w:val="22"/>
          <w:szCs w:val="22"/>
        </w:rPr>
        <w:t xml:space="preserve">Click Layout -&gt; Group Attribute Layout -&gt; group </w:t>
      </w:r>
    </w:p>
    <w:p w14:paraId="16C995B4" w14:textId="77777777" w:rsidR="00205096" w:rsidRDefault="00205096" w:rsidP="00585DBA">
      <w:pPr>
        <w:pStyle w:val="Default"/>
        <w:rPr>
          <w:b/>
          <w:bCs/>
          <w:sz w:val="22"/>
          <w:szCs w:val="22"/>
        </w:rPr>
      </w:pPr>
    </w:p>
    <w:p w14:paraId="3FA5B7F8" w14:textId="77777777" w:rsidR="00205096" w:rsidRDefault="00205096" w:rsidP="00585DBA">
      <w:pPr>
        <w:pStyle w:val="Default"/>
        <w:rPr>
          <w:b/>
          <w:bCs/>
          <w:sz w:val="22"/>
          <w:szCs w:val="22"/>
        </w:rPr>
      </w:pPr>
    </w:p>
    <w:p w14:paraId="420873E0" w14:textId="77777777" w:rsidR="00205096" w:rsidRDefault="00205096" w:rsidP="00585DBA">
      <w:pPr>
        <w:pStyle w:val="Default"/>
        <w:rPr>
          <w:b/>
          <w:bCs/>
          <w:sz w:val="22"/>
          <w:szCs w:val="22"/>
        </w:rPr>
      </w:pPr>
    </w:p>
    <w:p w14:paraId="43E6DC6D" w14:textId="77777777" w:rsidR="00205096" w:rsidRDefault="00205096" w:rsidP="00585DBA">
      <w:pPr>
        <w:pStyle w:val="Default"/>
        <w:rPr>
          <w:b/>
          <w:bCs/>
          <w:sz w:val="22"/>
          <w:szCs w:val="22"/>
        </w:rPr>
      </w:pPr>
    </w:p>
    <w:p w14:paraId="2CB6FC80" w14:textId="7EE9EC8E" w:rsidR="00205096" w:rsidRDefault="00205096" w:rsidP="00585DBA">
      <w:pPr>
        <w:pStyle w:val="Default"/>
        <w:rPr>
          <w:b/>
          <w:bCs/>
          <w:sz w:val="22"/>
          <w:szCs w:val="22"/>
        </w:rPr>
      </w:pPr>
      <w:r>
        <w:rPr>
          <w:noProof/>
        </w:rPr>
        <w:drawing>
          <wp:inline distT="0" distB="0" distL="0" distR="0" wp14:anchorId="1007A325" wp14:editId="100A8701">
            <wp:extent cx="5476875" cy="51054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76875" cy="5105400"/>
                    </a:xfrm>
                    <a:prstGeom prst="rect">
                      <a:avLst/>
                    </a:prstGeom>
                  </pic:spPr>
                </pic:pic>
              </a:graphicData>
            </a:graphic>
          </wp:inline>
        </w:drawing>
      </w:r>
    </w:p>
    <w:p w14:paraId="6F24F074" w14:textId="53CF3960" w:rsidR="00205096" w:rsidRDefault="00205096" w:rsidP="00585DBA">
      <w:pPr>
        <w:pStyle w:val="Default"/>
        <w:rPr>
          <w:b/>
          <w:bCs/>
          <w:sz w:val="22"/>
          <w:szCs w:val="22"/>
        </w:rPr>
      </w:pPr>
    </w:p>
    <w:p w14:paraId="4FD8F29D" w14:textId="77777777" w:rsidR="00205096" w:rsidRDefault="00205096" w:rsidP="00585DBA">
      <w:pPr>
        <w:pStyle w:val="Default"/>
        <w:rPr>
          <w:b/>
          <w:bCs/>
          <w:sz w:val="22"/>
          <w:szCs w:val="22"/>
        </w:rPr>
      </w:pPr>
    </w:p>
    <w:p w14:paraId="2A1DC130" w14:textId="650BF9C2" w:rsidR="00585DBA" w:rsidRDefault="00585DBA" w:rsidP="00585DBA">
      <w:pPr>
        <w:pStyle w:val="Default"/>
        <w:rPr>
          <w:b/>
          <w:bCs/>
          <w:sz w:val="22"/>
          <w:szCs w:val="22"/>
        </w:rPr>
      </w:pPr>
      <w:r>
        <w:rPr>
          <w:b/>
          <w:bCs/>
          <w:sz w:val="22"/>
          <w:szCs w:val="22"/>
        </w:rPr>
        <w:t>Step 1</w:t>
      </w:r>
      <w:r w:rsidR="00531A0A">
        <w:rPr>
          <w:b/>
          <w:bCs/>
          <w:sz w:val="22"/>
          <w:szCs w:val="22"/>
        </w:rPr>
        <w:t>5</w:t>
      </w:r>
      <w:r>
        <w:rPr>
          <w:b/>
          <w:bCs/>
          <w:sz w:val="22"/>
          <w:szCs w:val="22"/>
        </w:rPr>
        <w:t xml:space="preserve">: </w:t>
      </w:r>
    </w:p>
    <w:p w14:paraId="33B210A2" w14:textId="77777777" w:rsidR="00205096" w:rsidRDefault="00205096" w:rsidP="00585DBA">
      <w:pPr>
        <w:pStyle w:val="Default"/>
        <w:rPr>
          <w:sz w:val="22"/>
          <w:szCs w:val="22"/>
        </w:rPr>
      </w:pPr>
    </w:p>
    <w:p w14:paraId="57A9AE9B" w14:textId="0FC722B1" w:rsidR="00205096" w:rsidRDefault="00585DBA" w:rsidP="00205096">
      <w:pPr>
        <w:pStyle w:val="Default"/>
        <w:rPr>
          <w:rFonts w:asciiTheme="minorHAnsi" w:hAnsiTheme="minorHAnsi" w:cstheme="minorBidi"/>
          <w:color w:val="auto"/>
          <w:sz w:val="22"/>
          <w:szCs w:val="22"/>
        </w:rPr>
      </w:pPr>
      <w:r>
        <w:rPr>
          <w:sz w:val="22"/>
          <w:szCs w:val="22"/>
        </w:rPr>
        <w:t xml:space="preserve">After performing the previous step correctly your bipartite subgraph should now be displayed in a similar </w:t>
      </w:r>
      <w:r w:rsidR="00205096">
        <w:rPr>
          <w:sz w:val="22"/>
          <w:szCs w:val="22"/>
        </w:rPr>
        <w:t>format to the one in the figure below.</w:t>
      </w:r>
    </w:p>
    <w:p w14:paraId="40E3424D" w14:textId="091D3FF7" w:rsidR="00205096" w:rsidRDefault="00205096" w:rsidP="00205096">
      <w:pPr>
        <w:pStyle w:val="Default"/>
      </w:pPr>
      <w:r>
        <w:rPr>
          <w:noProof/>
        </w:rPr>
        <w:lastRenderedPageBreak/>
        <w:drawing>
          <wp:inline distT="0" distB="0" distL="0" distR="0" wp14:anchorId="57CC22E1" wp14:editId="35438E0D">
            <wp:extent cx="5667375" cy="22881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698046" cy="2300523"/>
                    </a:xfrm>
                    <a:prstGeom prst="rect">
                      <a:avLst/>
                    </a:prstGeom>
                  </pic:spPr>
                </pic:pic>
              </a:graphicData>
            </a:graphic>
          </wp:inline>
        </w:drawing>
      </w:r>
    </w:p>
    <w:p w14:paraId="202276C3" w14:textId="695806BA" w:rsidR="00205096" w:rsidRDefault="00205096" w:rsidP="00205096">
      <w:pPr>
        <w:pStyle w:val="Default"/>
      </w:pPr>
      <w:r>
        <w:t>Note that each set lacks intra-set edges. That is, no two nodes in the same set are connected.</w:t>
      </w:r>
    </w:p>
    <w:p w14:paraId="7106ED53" w14:textId="31CB8E9A" w:rsidR="00205096" w:rsidRDefault="00205096" w:rsidP="00205096">
      <w:pPr>
        <w:pStyle w:val="Default"/>
      </w:pPr>
    </w:p>
    <w:p w14:paraId="692A70C0" w14:textId="59DCBCDF" w:rsidR="00205096" w:rsidRDefault="00205096" w:rsidP="00205096">
      <w:pPr>
        <w:pStyle w:val="Default"/>
        <w:rPr>
          <w:sz w:val="22"/>
          <w:szCs w:val="22"/>
        </w:rPr>
      </w:pPr>
      <w:r>
        <w:rPr>
          <w:b/>
          <w:bCs/>
          <w:sz w:val="22"/>
          <w:szCs w:val="22"/>
        </w:rPr>
        <w:t xml:space="preserve">Step </w:t>
      </w:r>
      <w:r w:rsidR="00531A0A">
        <w:rPr>
          <w:b/>
          <w:bCs/>
          <w:sz w:val="22"/>
          <w:szCs w:val="22"/>
        </w:rPr>
        <w:t>16</w:t>
      </w:r>
      <w:r>
        <w:rPr>
          <w:b/>
          <w:bCs/>
          <w:sz w:val="22"/>
          <w:szCs w:val="22"/>
        </w:rPr>
        <w:t>:</w:t>
      </w:r>
      <w:r>
        <w:rPr>
          <w:sz w:val="22"/>
          <w:szCs w:val="22"/>
        </w:rPr>
        <w:t xml:space="preserve"> A similar procedure can be followed with the partition number attribute, which displays the graph as described in Step 1</w:t>
      </w:r>
      <w:r w:rsidR="00531A0A">
        <w:rPr>
          <w:sz w:val="22"/>
          <w:szCs w:val="22"/>
        </w:rPr>
        <w:t>2</w:t>
      </w:r>
      <w:r>
        <w:rPr>
          <w:sz w:val="22"/>
          <w:szCs w:val="22"/>
        </w:rPr>
        <w:t xml:space="preserve">. Go to </w:t>
      </w:r>
      <w:r w:rsidRPr="00205096">
        <w:rPr>
          <w:b/>
          <w:bCs/>
          <w:sz w:val="22"/>
          <w:szCs w:val="22"/>
        </w:rPr>
        <w:t>Layout -&gt; Group Attributes Layout -&gt; Partition Number</w:t>
      </w:r>
      <w:r>
        <w:rPr>
          <w:b/>
          <w:bCs/>
          <w:sz w:val="22"/>
          <w:szCs w:val="22"/>
        </w:rPr>
        <w:t xml:space="preserve"> </w:t>
      </w:r>
      <w:r>
        <w:rPr>
          <w:sz w:val="22"/>
          <w:szCs w:val="22"/>
        </w:rPr>
        <w:t>and the displayed graph should look like this.</w:t>
      </w:r>
    </w:p>
    <w:p w14:paraId="5BBE63E3" w14:textId="7D63D408" w:rsidR="00205096" w:rsidRDefault="00205096" w:rsidP="00205096">
      <w:pPr>
        <w:pStyle w:val="Default"/>
        <w:rPr>
          <w:sz w:val="22"/>
          <w:szCs w:val="22"/>
        </w:rPr>
      </w:pPr>
      <w:r>
        <w:rPr>
          <w:noProof/>
        </w:rPr>
        <w:drawing>
          <wp:inline distT="0" distB="0" distL="0" distR="0" wp14:anchorId="70F720D4" wp14:editId="348214C7">
            <wp:extent cx="5943600" cy="10280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028065"/>
                    </a:xfrm>
                    <a:prstGeom prst="rect">
                      <a:avLst/>
                    </a:prstGeom>
                  </pic:spPr>
                </pic:pic>
              </a:graphicData>
            </a:graphic>
          </wp:inline>
        </w:drawing>
      </w:r>
    </w:p>
    <w:p w14:paraId="79CA2A84" w14:textId="76D302D5" w:rsidR="00205096" w:rsidRPr="00205096" w:rsidRDefault="00205096" w:rsidP="00205096">
      <w:pPr>
        <w:pStyle w:val="Default"/>
        <w:rPr>
          <w:sz w:val="22"/>
          <w:szCs w:val="22"/>
        </w:rPr>
      </w:pPr>
      <w:r>
        <w:rPr>
          <w:sz w:val="22"/>
          <w:szCs w:val="22"/>
        </w:rPr>
        <w:t>Note that again, the graph is divided neatly into sets, and each set lacks multiple edges. In this case, the traversal produced a 5-partite graph, as the furthest vertex from the arbitrary root was five edges away.</w:t>
      </w:r>
    </w:p>
    <w:sectPr w:rsidR="00205096" w:rsidRPr="00205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37C7A"/>
    <w:multiLevelType w:val="hybridMultilevel"/>
    <w:tmpl w:val="2AAA28D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69C"/>
    <w:rsid w:val="00160EEA"/>
    <w:rsid w:val="00172ABB"/>
    <w:rsid w:val="00205096"/>
    <w:rsid w:val="00265B07"/>
    <w:rsid w:val="00365050"/>
    <w:rsid w:val="003A169C"/>
    <w:rsid w:val="00531A0A"/>
    <w:rsid w:val="00585DBA"/>
    <w:rsid w:val="005C12D9"/>
    <w:rsid w:val="005E0E21"/>
    <w:rsid w:val="006441D6"/>
    <w:rsid w:val="00684E8E"/>
    <w:rsid w:val="006D3386"/>
    <w:rsid w:val="00976D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0183"/>
  <w15:chartTrackingRefBased/>
  <w15:docId w15:val="{CEED51E7-4441-47B1-BE70-E8570C73D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85DB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693D-A85D-425C-AA9A-2293C919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Emiya</dc:creator>
  <cp:keywords/>
  <dc:description/>
  <cp:lastModifiedBy>Emiya</cp:lastModifiedBy>
  <cp:revision>8</cp:revision>
  <dcterms:created xsi:type="dcterms:W3CDTF">2020-04-27T02:23:00Z</dcterms:created>
  <dcterms:modified xsi:type="dcterms:W3CDTF">2020-04-27T03:05:00Z</dcterms:modified>
</cp:coreProperties>
</file>